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4DBE8" w14:textId="77777777" w:rsidR="00EC4127" w:rsidRDefault="00EC4127"/>
    <w:p w14:paraId="68050F39" w14:textId="77777777" w:rsidR="00EC4127" w:rsidRDefault="00EC4127"/>
    <w:tbl>
      <w:tblPr>
        <w:tblStyle w:val="TableGrid"/>
        <w:tblW w:w="0" w:type="auto"/>
        <w:jc w:val="center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1491"/>
      </w:tblGrid>
      <w:tr w:rsidR="00D029FB" w14:paraId="6865F1C6" w14:textId="77777777">
        <w:trPr>
          <w:jc w:val="center"/>
        </w:trPr>
        <w:tc>
          <w:tcPr>
            <w:tcW w:w="0" w:type="auto"/>
          </w:tcPr>
          <w:p w14:paraId="2525E389" w14:textId="18EF8FD0" w:rsidR="00D029FB" w:rsidRPr="00C17F74" w:rsidRDefault="00205B51" w:rsidP="00205B51">
            <w:pPr>
              <w:pStyle w:val="Title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Theme="minorHAnsi" w:hAnsiTheme="minorHAnsi"/>
                <w:sz w:val="40"/>
                <w:szCs w:val="40"/>
              </w:rPr>
            </w:pPr>
            <w:r w:rsidRPr="00C17F74">
              <w:rPr>
                <w:rFonts w:asciiTheme="minorHAnsi" w:hAnsiTheme="minorHAnsi"/>
                <w:sz w:val="40"/>
                <w:szCs w:val="40"/>
              </w:rPr>
              <w:t xml:space="preserve">SC Science Grade Level </w:t>
            </w:r>
            <w:r w:rsidRPr="00C521F6">
              <w:rPr>
                <w:rFonts w:asciiTheme="minorHAnsi" w:hAnsiTheme="minorHAnsi"/>
                <w:sz w:val="40"/>
                <w:szCs w:val="40"/>
                <w:u w:val="single"/>
              </w:rPr>
              <w:t>I</w:t>
            </w:r>
            <w:r w:rsidRPr="00C17F74">
              <w:rPr>
                <w:rFonts w:asciiTheme="minorHAnsi" w:hAnsiTheme="minorHAnsi"/>
                <w:sz w:val="40"/>
                <w:szCs w:val="40"/>
              </w:rPr>
              <w:t xml:space="preserve">nstructional </w:t>
            </w:r>
            <w:r w:rsidRPr="00C521F6">
              <w:rPr>
                <w:rFonts w:asciiTheme="minorHAnsi" w:hAnsiTheme="minorHAnsi"/>
                <w:sz w:val="40"/>
                <w:szCs w:val="40"/>
                <w:u w:val="single"/>
              </w:rPr>
              <w:t>M</w:t>
            </w:r>
            <w:r w:rsidRPr="00C17F74">
              <w:rPr>
                <w:rFonts w:asciiTheme="minorHAnsi" w:hAnsiTheme="minorHAnsi"/>
                <w:sz w:val="40"/>
                <w:szCs w:val="40"/>
              </w:rPr>
              <w:t xml:space="preserve">aterials Review </w:t>
            </w:r>
            <w:r w:rsidR="00AA0FEB">
              <w:rPr>
                <w:rFonts w:asciiTheme="minorHAnsi" w:hAnsiTheme="minorHAnsi"/>
                <w:sz w:val="40"/>
                <w:szCs w:val="40"/>
              </w:rPr>
              <w:t xml:space="preserve">Process </w:t>
            </w:r>
            <w:r w:rsidRPr="00C17F74">
              <w:rPr>
                <w:rFonts w:asciiTheme="minorHAnsi" w:hAnsiTheme="minorHAnsi"/>
                <w:sz w:val="40"/>
                <w:szCs w:val="40"/>
              </w:rPr>
              <w:t>Form</w:t>
            </w:r>
          </w:p>
          <w:p w14:paraId="3996D2D7" w14:textId="77777777" w:rsidR="009D26FF" w:rsidRPr="00EC4127" w:rsidRDefault="009D26FF" w:rsidP="00205B51">
            <w:pPr>
              <w:pStyle w:val="Title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Theme="minorHAnsi" w:hAnsiTheme="minorHAnsi"/>
                <w:szCs w:val="40"/>
              </w:rPr>
            </w:pPr>
          </w:p>
          <w:p w14:paraId="6A23544D" w14:textId="77777777" w:rsidR="00205B51" w:rsidRPr="009D26FF" w:rsidRDefault="007C45C9" w:rsidP="00205B51">
            <w:pPr>
              <w:pStyle w:val="Title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44"/>
                <w:szCs w:val="44"/>
              </w:rPr>
            </w:pPr>
            <w:r>
              <w:rPr>
                <w:rFonts w:asciiTheme="minorHAnsi" w:hAnsiTheme="minorHAnsi"/>
                <w:sz w:val="44"/>
                <w:szCs w:val="44"/>
              </w:rPr>
              <w:t>Fifth</w:t>
            </w:r>
            <w:r w:rsidR="005B1CFD">
              <w:rPr>
                <w:rFonts w:asciiTheme="minorHAnsi" w:hAnsiTheme="minorHAnsi"/>
                <w:sz w:val="44"/>
                <w:szCs w:val="44"/>
              </w:rPr>
              <w:t xml:space="preserve"> Grade</w:t>
            </w:r>
          </w:p>
        </w:tc>
      </w:tr>
    </w:tbl>
    <w:p w14:paraId="29F93709" w14:textId="77777777" w:rsidR="00433C34" w:rsidRDefault="00433C34" w:rsidP="00433C34">
      <w:pPr>
        <w:pStyle w:val="Title"/>
        <w:jc w:val="left"/>
        <w:rPr>
          <w:i/>
          <w:szCs w:val="24"/>
          <w:u w:val="single"/>
        </w:rPr>
      </w:pPr>
    </w:p>
    <w:p w14:paraId="045AEDA2" w14:textId="48843DFF" w:rsidR="00505F48" w:rsidRPr="000324F3" w:rsidRDefault="00505F48" w:rsidP="009D26FF">
      <w:pPr>
        <w:pStyle w:val="Title"/>
        <w:jc w:val="left"/>
        <w:rPr>
          <w:rFonts w:asciiTheme="minorHAnsi" w:hAnsiTheme="minorHAnsi"/>
          <w:b w:val="0"/>
          <w:i/>
          <w:sz w:val="32"/>
          <w:szCs w:val="32"/>
        </w:rPr>
      </w:pPr>
      <w:r w:rsidRPr="000E01DD">
        <w:rPr>
          <w:rFonts w:asciiTheme="minorHAnsi" w:hAnsiTheme="minorHAnsi"/>
          <w:i/>
          <w:sz w:val="28"/>
          <w:szCs w:val="28"/>
          <w:u w:val="single"/>
        </w:rPr>
        <w:t>Purpose</w:t>
      </w:r>
      <w:r w:rsidR="009D26FF" w:rsidRPr="000E01DD">
        <w:rPr>
          <w:rFonts w:asciiTheme="minorHAnsi" w:hAnsiTheme="minorHAnsi"/>
          <w:b w:val="0"/>
          <w:i/>
          <w:sz w:val="28"/>
          <w:szCs w:val="28"/>
        </w:rPr>
        <w:t xml:space="preserve">: </w:t>
      </w:r>
      <w:r w:rsidR="009D26FF" w:rsidRPr="000324F3">
        <w:rPr>
          <w:rFonts w:asciiTheme="minorHAnsi" w:hAnsiTheme="minorHAnsi"/>
          <w:b w:val="0"/>
          <w:i/>
          <w:szCs w:val="24"/>
        </w:rPr>
        <w:t xml:space="preserve">This </w:t>
      </w:r>
      <w:r w:rsidR="00AA0FEB" w:rsidRPr="000324F3">
        <w:rPr>
          <w:rFonts w:asciiTheme="minorHAnsi" w:hAnsiTheme="minorHAnsi"/>
          <w:b w:val="0"/>
          <w:i/>
          <w:szCs w:val="24"/>
        </w:rPr>
        <w:t>process</w:t>
      </w:r>
      <w:r w:rsidR="009D26FF" w:rsidRPr="000324F3">
        <w:rPr>
          <w:rFonts w:asciiTheme="minorHAnsi" w:hAnsiTheme="minorHAnsi"/>
          <w:b w:val="0"/>
          <w:i/>
          <w:szCs w:val="24"/>
        </w:rPr>
        <w:t xml:space="preserve"> is designed to assist schools/districts with decision</w:t>
      </w:r>
      <w:r w:rsidR="00222B69" w:rsidRPr="000324F3">
        <w:rPr>
          <w:rFonts w:asciiTheme="minorHAnsi" w:hAnsiTheme="minorHAnsi"/>
          <w:b w:val="0"/>
          <w:i/>
          <w:szCs w:val="24"/>
        </w:rPr>
        <w:t xml:space="preserve"> making</w:t>
      </w:r>
      <w:r w:rsidRPr="000324F3">
        <w:rPr>
          <w:rFonts w:asciiTheme="minorHAnsi" w:hAnsiTheme="minorHAnsi"/>
          <w:b w:val="0"/>
          <w:i/>
          <w:szCs w:val="24"/>
        </w:rPr>
        <w:t xml:space="preserve"> regarding the adoption of science materials as correlated to </w:t>
      </w:r>
      <w:r w:rsidR="009D26FF" w:rsidRPr="000324F3">
        <w:rPr>
          <w:rFonts w:asciiTheme="minorHAnsi" w:hAnsiTheme="minorHAnsi"/>
          <w:b w:val="0"/>
          <w:i/>
          <w:szCs w:val="24"/>
        </w:rPr>
        <w:t xml:space="preserve">the </w:t>
      </w:r>
      <w:r w:rsidR="00BB4723" w:rsidRPr="000324F3">
        <w:rPr>
          <w:rFonts w:asciiTheme="minorHAnsi" w:hAnsiTheme="minorHAnsi"/>
          <w:b w:val="0"/>
          <w:i/>
          <w:szCs w:val="24"/>
        </w:rPr>
        <w:t>South Carolina College- and Career-Ready Science Standards 2021</w:t>
      </w:r>
      <w:r w:rsidRPr="000324F3">
        <w:rPr>
          <w:rFonts w:asciiTheme="minorHAnsi" w:hAnsiTheme="minorHAnsi"/>
          <w:b w:val="0"/>
          <w:i/>
          <w:szCs w:val="24"/>
        </w:rPr>
        <w:t xml:space="preserve">.  </w:t>
      </w:r>
    </w:p>
    <w:p w14:paraId="2F5B2397" w14:textId="3B9EC5D0" w:rsidR="00505F48" w:rsidRDefault="00505F48" w:rsidP="009D26FF">
      <w:pPr>
        <w:pStyle w:val="Title"/>
        <w:jc w:val="left"/>
        <w:rPr>
          <w:rFonts w:asciiTheme="minorHAnsi" w:hAnsiTheme="minorHAnsi"/>
          <w:b w:val="0"/>
          <w:i/>
          <w:sz w:val="16"/>
          <w:szCs w:val="16"/>
        </w:rPr>
      </w:pPr>
    </w:p>
    <w:p w14:paraId="55178146" w14:textId="77777777" w:rsidR="000E01DD" w:rsidRPr="000324F3" w:rsidRDefault="000E01DD" w:rsidP="009D26FF">
      <w:pPr>
        <w:pStyle w:val="Title"/>
        <w:jc w:val="left"/>
        <w:rPr>
          <w:rFonts w:asciiTheme="minorHAnsi" w:hAnsiTheme="minorHAnsi"/>
          <w:b w:val="0"/>
          <w:i/>
          <w:sz w:val="16"/>
          <w:szCs w:val="16"/>
        </w:rPr>
      </w:pPr>
    </w:p>
    <w:p w14:paraId="5671131F" w14:textId="55EF2926" w:rsidR="009D26FF" w:rsidRPr="000324F3" w:rsidRDefault="00905A29" w:rsidP="00BB4723">
      <w:pPr>
        <w:pStyle w:val="Title"/>
        <w:jc w:val="left"/>
        <w:rPr>
          <w:rFonts w:asciiTheme="minorHAnsi" w:hAnsiTheme="minorHAnsi"/>
          <w:b w:val="0"/>
          <w:i/>
          <w:sz w:val="32"/>
          <w:szCs w:val="32"/>
        </w:rPr>
      </w:pPr>
      <w:r w:rsidRPr="000E01DD">
        <w:rPr>
          <w:rFonts w:asciiTheme="minorHAnsi" w:hAnsiTheme="minorHAnsi"/>
          <w:i/>
          <w:sz w:val="28"/>
          <w:szCs w:val="28"/>
          <w:u w:val="single"/>
        </w:rPr>
        <w:t>Directions</w:t>
      </w:r>
      <w:r w:rsidRPr="000E01DD">
        <w:rPr>
          <w:rFonts w:asciiTheme="minorHAnsi" w:hAnsiTheme="minorHAnsi"/>
          <w:i/>
          <w:sz w:val="28"/>
          <w:szCs w:val="28"/>
        </w:rPr>
        <w:t>:</w:t>
      </w:r>
      <w:r w:rsidRPr="000E01DD">
        <w:rPr>
          <w:rFonts w:asciiTheme="minorHAnsi" w:hAnsiTheme="minorHAnsi"/>
          <w:b w:val="0"/>
          <w:i/>
          <w:sz w:val="28"/>
          <w:szCs w:val="28"/>
        </w:rPr>
        <w:t xml:space="preserve">  </w:t>
      </w:r>
      <w:r w:rsidR="009D26FF" w:rsidRPr="000324F3">
        <w:rPr>
          <w:rFonts w:asciiTheme="minorHAnsi" w:hAnsiTheme="minorHAnsi"/>
          <w:b w:val="0"/>
          <w:i/>
          <w:szCs w:val="24"/>
        </w:rPr>
        <w:t>Us</w:t>
      </w:r>
      <w:r w:rsidRPr="000324F3">
        <w:rPr>
          <w:rFonts w:asciiTheme="minorHAnsi" w:hAnsiTheme="minorHAnsi"/>
          <w:b w:val="0"/>
          <w:i/>
          <w:szCs w:val="24"/>
        </w:rPr>
        <w:t>e</w:t>
      </w:r>
      <w:r w:rsidR="009D26FF" w:rsidRPr="000324F3">
        <w:rPr>
          <w:rFonts w:asciiTheme="minorHAnsi" w:hAnsiTheme="minorHAnsi"/>
          <w:b w:val="0"/>
          <w:i/>
          <w:szCs w:val="24"/>
        </w:rPr>
        <w:t xml:space="preserve"> the </w:t>
      </w:r>
      <w:hyperlink r:id="rId7" w:history="1">
        <w:r w:rsidR="00BB4723" w:rsidRPr="000324F3">
          <w:rPr>
            <w:rStyle w:val="Hyperlink"/>
            <w:rFonts w:asciiTheme="minorHAnsi" w:hAnsiTheme="minorHAnsi"/>
            <w:i/>
            <w:szCs w:val="24"/>
          </w:rPr>
          <w:t>South Carolina College-and Career-Ready Science Standards 2021</w:t>
        </w:r>
      </w:hyperlink>
      <w:r w:rsidR="00BB4723" w:rsidRPr="000324F3">
        <w:rPr>
          <w:rFonts w:asciiTheme="minorHAnsi" w:hAnsiTheme="minorHAnsi"/>
          <w:b w:val="0"/>
          <w:bCs/>
          <w:iCs/>
          <w:szCs w:val="24"/>
        </w:rPr>
        <w:t xml:space="preserve"> </w:t>
      </w:r>
      <w:r w:rsidR="00BB4723" w:rsidRPr="000324F3">
        <w:rPr>
          <w:rFonts w:asciiTheme="minorHAnsi" w:hAnsiTheme="minorHAnsi"/>
          <w:b w:val="0"/>
          <w:bCs/>
          <w:i/>
          <w:szCs w:val="24"/>
        </w:rPr>
        <w:t>t</w:t>
      </w:r>
      <w:r w:rsidR="009D26FF" w:rsidRPr="000324F3">
        <w:rPr>
          <w:rFonts w:asciiTheme="minorHAnsi" w:hAnsiTheme="minorHAnsi"/>
          <w:b w:val="0"/>
          <w:bCs/>
          <w:i/>
          <w:szCs w:val="24"/>
        </w:rPr>
        <w:t xml:space="preserve">o </w:t>
      </w:r>
      <w:r w:rsidR="009D26FF" w:rsidRPr="000324F3">
        <w:rPr>
          <w:rFonts w:asciiTheme="minorHAnsi" w:hAnsiTheme="minorHAnsi"/>
          <w:b w:val="0"/>
          <w:i/>
          <w:szCs w:val="24"/>
        </w:rPr>
        <w:t xml:space="preserve">determine </w:t>
      </w:r>
      <w:r w:rsidR="00CB57F1" w:rsidRPr="000324F3">
        <w:rPr>
          <w:rFonts w:asciiTheme="minorHAnsi" w:hAnsiTheme="minorHAnsi"/>
          <w:b w:val="0"/>
          <w:i/>
          <w:szCs w:val="24"/>
        </w:rPr>
        <w:t>how the instructional material(s)</w:t>
      </w:r>
      <w:r w:rsidR="009D26FF" w:rsidRPr="000324F3">
        <w:rPr>
          <w:rFonts w:asciiTheme="minorHAnsi" w:hAnsiTheme="minorHAnsi"/>
          <w:b w:val="0"/>
          <w:i/>
          <w:szCs w:val="24"/>
        </w:rPr>
        <w:t xml:space="preserve"> rat</w:t>
      </w:r>
      <w:r w:rsidR="00AA0FEB" w:rsidRPr="000324F3">
        <w:rPr>
          <w:rFonts w:asciiTheme="minorHAnsi" w:hAnsiTheme="minorHAnsi"/>
          <w:b w:val="0"/>
          <w:i/>
          <w:szCs w:val="24"/>
        </w:rPr>
        <w:t>e in providing opportunities for “Learning in Three Dimensional Science Classrooms”</w:t>
      </w:r>
      <w:r w:rsidR="009D26FF" w:rsidRPr="000324F3">
        <w:rPr>
          <w:rFonts w:asciiTheme="minorHAnsi" w:hAnsiTheme="minorHAnsi"/>
          <w:b w:val="0"/>
          <w:i/>
          <w:szCs w:val="24"/>
        </w:rPr>
        <w:t xml:space="preserve"> for each </w:t>
      </w:r>
      <w:r w:rsidR="00BB4723" w:rsidRPr="000324F3">
        <w:rPr>
          <w:rFonts w:asciiTheme="minorHAnsi" w:hAnsiTheme="minorHAnsi"/>
          <w:b w:val="0"/>
          <w:i/>
          <w:szCs w:val="24"/>
        </w:rPr>
        <w:t xml:space="preserve">performance </w:t>
      </w:r>
      <w:r w:rsidR="00CB57F1" w:rsidRPr="000324F3">
        <w:rPr>
          <w:rFonts w:asciiTheme="minorHAnsi" w:hAnsiTheme="minorHAnsi"/>
          <w:b w:val="0"/>
          <w:i/>
          <w:szCs w:val="24"/>
        </w:rPr>
        <w:t>expectation</w:t>
      </w:r>
      <w:r w:rsidR="00AA0FEB" w:rsidRPr="000324F3">
        <w:rPr>
          <w:rFonts w:asciiTheme="minorHAnsi" w:hAnsiTheme="minorHAnsi"/>
          <w:b w:val="0"/>
          <w:i/>
          <w:szCs w:val="24"/>
        </w:rPr>
        <w:t>.  S</w:t>
      </w:r>
      <w:r w:rsidRPr="000324F3">
        <w:rPr>
          <w:rFonts w:asciiTheme="minorHAnsi" w:hAnsiTheme="minorHAnsi"/>
          <w:b w:val="0"/>
          <w:i/>
          <w:szCs w:val="24"/>
        </w:rPr>
        <w:t>pecifically</w:t>
      </w:r>
      <w:r w:rsidR="00AA0FEB" w:rsidRPr="000324F3">
        <w:rPr>
          <w:rFonts w:asciiTheme="minorHAnsi" w:hAnsiTheme="minorHAnsi"/>
          <w:b w:val="0"/>
          <w:i/>
          <w:szCs w:val="24"/>
        </w:rPr>
        <w:t>,</w:t>
      </w:r>
      <w:r w:rsidRPr="000324F3">
        <w:rPr>
          <w:rFonts w:asciiTheme="minorHAnsi" w:hAnsiTheme="minorHAnsi"/>
          <w:b w:val="0"/>
          <w:i/>
          <w:szCs w:val="24"/>
        </w:rPr>
        <w:t xml:space="preserve"> how closely </w:t>
      </w:r>
      <w:r w:rsidR="00AA0FEB" w:rsidRPr="000324F3">
        <w:rPr>
          <w:rFonts w:asciiTheme="minorHAnsi" w:hAnsiTheme="minorHAnsi"/>
          <w:b w:val="0"/>
          <w:i/>
          <w:szCs w:val="24"/>
        </w:rPr>
        <w:t xml:space="preserve">does </w:t>
      </w:r>
      <w:r w:rsidRPr="000324F3">
        <w:rPr>
          <w:rFonts w:asciiTheme="minorHAnsi" w:hAnsiTheme="minorHAnsi"/>
          <w:b w:val="0"/>
          <w:i/>
          <w:szCs w:val="24"/>
        </w:rPr>
        <w:t xml:space="preserve">each instructional material address the </w:t>
      </w:r>
      <w:r w:rsidRPr="003D197F">
        <w:rPr>
          <w:rFonts w:asciiTheme="minorHAnsi" w:hAnsiTheme="minorHAnsi"/>
          <w:b w:val="0"/>
          <w:i/>
          <w:color w:val="2F5496" w:themeColor="accent5" w:themeShade="BF"/>
          <w:szCs w:val="24"/>
        </w:rPr>
        <w:t>Science and Engineering Practice</w:t>
      </w:r>
      <w:r w:rsidR="00BB4723" w:rsidRPr="003D197F">
        <w:rPr>
          <w:rFonts w:asciiTheme="minorHAnsi" w:hAnsiTheme="minorHAnsi"/>
          <w:b w:val="0"/>
          <w:i/>
          <w:color w:val="2F5496" w:themeColor="accent5" w:themeShade="BF"/>
          <w:szCs w:val="24"/>
        </w:rPr>
        <w:t>s</w:t>
      </w:r>
      <w:r w:rsidRPr="003D197F">
        <w:rPr>
          <w:rFonts w:asciiTheme="minorHAnsi" w:hAnsiTheme="minorHAnsi"/>
          <w:b w:val="0"/>
          <w:i/>
          <w:color w:val="2F5496" w:themeColor="accent5" w:themeShade="BF"/>
          <w:szCs w:val="24"/>
        </w:rPr>
        <w:t xml:space="preserve"> (SEP</w:t>
      </w:r>
      <w:r w:rsidR="00BB4723" w:rsidRPr="003D197F">
        <w:rPr>
          <w:rFonts w:asciiTheme="minorHAnsi" w:hAnsiTheme="minorHAnsi"/>
          <w:b w:val="0"/>
          <w:i/>
          <w:color w:val="2F5496" w:themeColor="accent5" w:themeShade="BF"/>
          <w:szCs w:val="24"/>
        </w:rPr>
        <w:t>s</w:t>
      </w:r>
      <w:r w:rsidRPr="003D197F">
        <w:rPr>
          <w:rFonts w:asciiTheme="minorHAnsi" w:hAnsiTheme="minorHAnsi"/>
          <w:b w:val="0"/>
          <w:i/>
          <w:color w:val="2F5496" w:themeColor="accent5" w:themeShade="BF"/>
          <w:szCs w:val="24"/>
        </w:rPr>
        <w:t>)</w:t>
      </w:r>
      <w:r w:rsidR="00BB4723" w:rsidRPr="003D197F">
        <w:rPr>
          <w:rFonts w:asciiTheme="minorHAnsi" w:hAnsiTheme="minorHAnsi"/>
          <w:b w:val="0"/>
          <w:i/>
          <w:color w:val="2F5496" w:themeColor="accent5" w:themeShade="BF"/>
          <w:szCs w:val="24"/>
        </w:rPr>
        <w:t xml:space="preserve">, </w:t>
      </w:r>
      <w:r w:rsidR="00BB4723" w:rsidRPr="00DC02FC">
        <w:rPr>
          <w:rFonts w:asciiTheme="minorHAnsi" w:hAnsiTheme="minorHAnsi"/>
          <w:b w:val="0"/>
          <w:i/>
          <w:color w:val="C45911" w:themeColor="accent2" w:themeShade="BF"/>
          <w:szCs w:val="24"/>
        </w:rPr>
        <w:t xml:space="preserve">Disciplinary Core Ideas (DCIs) </w:t>
      </w:r>
      <w:r w:rsidR="00BB4723" w:rsidRPr="000324F3">
        <w:rPr>
          <w:rFonts w:asciiTheme="minorHAnsi" w:hAnsiTheme="minorHAnsi"/>
          <w:b w:val="0"/>
          <w:i/>
          <w:szCs w:val="24"/>
        </w:rPr>
        <w:t xml:space="preserve">and </w:t>
      </w:r>
      <w:r w:rsidR="00BB4723" w:rsidRPr="00DC02FC">
        <w:rPr>
          <w:rFonts w:asciiTheme="minorHAnsi" w:hAnsiTheme="minorHAnsi"/>
          <w:b w:val="0"/>
          <w:i/>
          <w:color w:val="538135" w:themeColor="accent6" w:themeShade="BF"/>
          <w:szCs w:val="24"/>
        </w:rPr>
        <w:t>Crosscutting Concepts (CCCs)</w:t>
      </w:r>
      <w:r w:rsidRPr="00DC02FC">
        <w:rPr>
          <w:rFonts w:asciiTheme="minorHAnsi" w:hAnsiTheme="minorHAnsi"/>
          <w:b w:val="0"/>
          <w:i/>
          <w:color w:val="538135" w:themeColor="accent6" w:themeShade="BF"/>
          <w:szCs w:val="24"/>
        </w:rPr>
        <w:t xml:space="preserve"> </w:t>
      </w:r>
      <w:r w:rsidRPr="003D197F">
        <w:rPr>
          <w:rFonts w:asciiTheme="minorHAnsi" w:hAnsiTheme="minorHAnsi"/>
          <w:b w:val="0"/>
          <w:i/>
          <w:szCs w:val="24"/>
        </w:rPr>
        <w:t xml:space="preserve">as identified </w:t>
      </w:r>
      <w:r w:rsidRPr="000324F3">
        <w:rPr>
          <w:rFonts w:asciiTheme="minorHAnsi" w:hAnsiTheme="minorHAnsi"/>
          <w:b w:val="0"/>
          <w:i/>
          <w:szCs w:val="24"/>
          <w:u w:val="single"/>
        </w:rPr>
        <w:t xml:space="preserve">in </w:t>
      </w:r>
      <w:r w:rsidR="00BB4723" w:rsidRPr="000324F3">
        <w:rPr>
          <w:rFonts w:asciiTheme="minorHAnsi" w:hAnsiTheme="minorHAnsi"/>
          <w:b w:val="0"/>
          <w:i/>
          <w:szCs w:val="24"/>
          <w:u w:val="single"/>
        </w:rPr>
        <w:t>the corresponding color</w:t>
      </w:r>
      <w:r w:rsidRPr="000324F3">
        <w:rPr>
          <w:rFonts w:asciiTheme="minorHAnsi" w:hAnsiTheme="minorHAnsi"/>
          <w:b w:val="0"/>
          <w:i/>
          <w:szCs w:val="24"/>
        </w:rPr>
        <w:t xml:space="preserve"> for each </w:t>
      </w:r>
      <w:r w:rsidR="00BB4723" w:rsidRPr="000324F3">
        <w:rPr>
          <w:rFonts w:asciiTheme="minorHAnsi" w:hAnsiTheme="minorHAnsi"/>
          <w:bCs/>
          <w:i/>
          <w:szCs w:val="24"/>
        </w:rPr>
        <w:t>performance expectation</w:t>
      </w:r>
      <w:r w:rsidRPr="000324F3">
        <w:rPr>
          <w:rFonts w:asciiTheme="minorHAnsi" w:hAnsiTheme="minorHAnsi"/>
          <w:b w:val="0"/>
          <w:i/>
          <w:szCs w:val="24"/>
        </w:rPr>
        <w:t xml:space="preserve"> below</w:t>
      </w:r>
      <w:r w:rsidR="009D26FF" w:rsidRPr="000324F3">
        <w:rPr>
          <w:rFonts w:asciiTheme="minorHAnsi" w:hAnsiTheme="minorHAnsi"/>
          <w:b w:val="0"/>
          <w:i/>
          <w:szCs w:val="24"/>
        </w:rPr>
        <w:t xml:space="preserve">. Total the ratings of the </w:t>
      </w:r>
      <w:r w:rsidR="00CB57F1" w:rsidRPr="000324F3">
        <w:rPr>
          <w:rFonts w:asciiTheme="minorHAnsi" w:hAnsiTheme="minorHAnsi"/>
          <w:b w:val="0"/>
          <w:i/>
          <w:szCs w:val="24"/>
        </w:rPr>
        <w:t>performance expectations</w:t>
      </w:r>
      <w:r w:rsidR="009D26FF" w:rsidRPr="000324F3">
        <w:rPr>
          <w:rFonts w:asciiTheme="minorHAnsi" w:hAnsiTheme="minorHAnsi"/>
          <w:b w:val="0"/>
          <w:i/>
          <w:szCs w:val="24"/>
        </w:rPr>
        <w:t xml:space="preserve"> to provide an overall rating for the </w:t>
      </w:r>
      <w:r w:rsidR="00C8253B">
        <w:rPr>
          <w:rFonts w:asciiTheme="minorHAnsi" w:hAnsiTheme="minorHAnsi"/>
          <w:b w:val="0"/>
          <w:i/>
          <w:szCs w:val="24"/>
        </w:rPr>
        <w:t>instructional material</w:t>
      </w:r>
      <w:r w:rsidR="009D26FF" w:rsidRPr="000324F3">
        <w:rPr>
          <w:rFonts w:asciiTheme="minorHAnsi" w:hAnsiTheme="minorHAnsi"/>
          <w:b w:val="0"/>
          <w:i/>
          <w:szCs w:val="24"/>
        </w:rPr>
        <w:t>.</w:t>
      </w:r>
      <w:r w:rsidR="00222B69" w:rsidRPr="000324F3">
        <w:rPr>
          <w:rFonts w:asciiTheme="minorHAnsi" w:hAnsiTheme="minorHAnsi"/>
          <w:b w:val="0"/>
          <w:i/>
          <w:szCs w:val="24"/>
        </w:rPr>
        <w:t xml:space="preserve">  A notes section has been provided for observations and general information that might support the </w:t>
      </w:r>
      <w:r w:rsidR="000324F3" w:rsidRPr="000324F3">
        <w:rPr>
          <w:rFonts w:asciiTheme="minorHAnsi" w:hAnsiTheme="minorHAnsi"/>
          <w:b w:val="0"/>
          <w:i/>
          <w:szCs w:val="24"/>
        </w:rPr>
        <w:t>decision-making</w:t>
      </w:r>
      <w:r w:rsidR="00222B69" w:rsidRPr="000324F3">
        <w:rPr>
          <w:rFonts w:asciiTheme="minorHAnsi" w:hAnsiTheme="minorHAnsi"/>
          <w:b w:val="0"/>
          <w:i/>
          <w:szCs w:val="24"/>
        </w:rPr>
        <w:t xml:space="preserve"> process.</w:t>
      </w:r>
    </w:p>
    <w:p w14:paraId="739BFF38" w14:textId="01C73A91" w:rsidR="009D26FF" w:rsidRDefault="009D26FF" w:rsidP="009D26FF">
      <w:pPr>
        <w:pStyle w:val="BodyTextIndent2"/>
        <w:ind w:left="0"/>
        <w:rPr>
          <w:sz w:val="16"/>
          <w:szCs w:val="12"/>
          <w:u w:val="single"/>
        </w:rPr>
      </w:pPr>
    </w:p>
    <w:p w14:paraId="531E81E0" w14:textId="77777777" w:rsidR="000E01DD" w:rsidRPr="004179D0" w:rsidRDefault="000E01DD" w:rsidP="009D26FF">
      <w:pPr>
        <w:pStyle w:val="BodyTextIndent2"/>
        <w:ind w:left="0"/>
        <w:rPr>
          <w:sz w:val="16"/>
          <w:szCs w:val="12"/>
          <w:u w:val="single"/>
        </w:rPr>
      </w:pPr>
    </w:p>
    <w:p w14:paraId="1788CB62" w14:textId="3BD52100" w:rsidR="000324F3" w:rsidRPr="000324F3" w:rsidRDefault="000324F3" w:rsidP="000324F3">
      <w:pPr>
        <w:pStyle w:val="BodyTextIndent2"/>
        <w:ind w:left="0"/>
        <w:rPr>
          <w:rFonts w:asciiTheme="minorHAnsi" w:hAnsiTheme="minorHAnsi"/>
          <w:i/>
          <w:sz w:val="24"/>
          <w:szCs w:val="24"/>
          <w:u w:val="single"/>
        </w:rPr>
      </w:pPr>
      <w:r w:rsidRPr="000E01DD">
        <w:rPr>
          <w:rFonts w:asciiTheme="minorHAnsi" w:hAnsiTheme="minorHAnsi" w:cstheme="minorHAnsi"/>
          <w:b/>
          <w:bCs/>
          <w:i/>
          <w:iCs/>
          <w:sz w:val="28"/>
          <w:szCs w:val="28"/>
          <w:u w:val="single"/>
        </w:rPr>
        <w:t>Instructional Material Provider</w:t>
      </w:r>
      <w:r w:rsidR="00951CEA" w:rsidRPr="000E01DD">
        <w:rPr>
          <w:rFonts w:asciiTheme="minorHAnsi" w:hAnsiTheme="minorHAnsi" w:cstheme="minorHAnsi"/>
          <w:b/>
          <w:bCs/>
          <w:i/>
          <w:iCs/>
          <w:sz w:val="28"/>
          <w:szCs w:val="28"/>
          <w:u w:val="single"/>
        </w:rPr>
        <w:t>s</w:t>
      </w:r>
      <w:r w:rsidRPr="000E01DD">
        <w:rPr>
          <w:rFonts w:asciiTheme="minorHAnsi" w:hAnsiTheme="minorHAnsi" w:cstheme="minorHAnsi"/>
          <w:b/>
          <w:bCs/>
          <w:i/>
          <w:iCs/>
          <w:sz w:val="28"/>
          <w:szCs w:val="28"/>
          <w:u w:val="single"/>
        </w:rPr>
        <w:t xml:space="preserve"> / Title</w:t>
      </w:r>
      <w:r w:rsidR="00951CEA" w:rsidRPr="000E01DD">
        <w:rPr>
          <w:rFonts w:asciiTheme="minorHAnsi" w:hAnsiTheme="minorHAnsi" w:cstheme="minorHAnsi"/>
          <w:b/>
          <w:bCs/>
          <w:i/>
          <w:iCs/>
          <w:sz w:val="28"/>
          <w:szCs w:val="28"/>
          <w:u w:val="single"/>
        </w:rPr>
        <w:t>(s)</w:t>
      </w:r>
      <w:r w:rsidRPr="000E01DD">
        <w:rPr>
          <w:rFonts w:asciiTheme="minorHAnsi" w:hAnsiTheme="minorHAnsi" w:cstheme="minorHAnsi"/>
          <w:b/>
          <w:bCs/>
          <w:i/>
          <w:iCs/>
          <w:sz w:val="28"/>
          <w:szCs w:val="28"/>
        </w:rPr>
        <w:t>:</w:t>
      </w:r>
      <w:r w:rsidRPr="000E01DD">
        <w:rPr>
          <w:rFonts w:asciiTheme="minorHAnsi" w:hAnsiTheme="minorHAnsi"/>
          <w:i/>
          <w:sz w:val="28"/>
          <w:szCs w:val="28"/>
        </w:rPr>
        <w:t xml:space="preserve"> </w:t>
      </w:r>
      <w:r w:rsidRPr="000324F3">
        <w:rPr>
          <w:rFonts w:asciiTheme="minorHAnsi" w:hAnsiTheme="minorHAnsi"/>
          <w:i/>
          <w:sz w:val="24"/>
          <w:szCs w:val="24"/>
        </w:rPr>
        <w:t xml:space="preserve">All science </w:t>
      </w:r>
      <w:hyperlink r:id="rId8" w:history="1">
        <w:r w:rsidRPr="002F059C">
          <w:rPr>
            <w:rStyle w:val="Hyperlink"/>
            <w:rFonts w:asciiTheme="minorHAnsi" w:hAnsiTheme="minorHAnsi"/>
            <w:i/>
            <w:sz w:val="24"/>
            <w:szCs w:val="24"/>
          </w:rPr>
          <w:t>instructional materials</w:t>
        </w:r>
      </w:hyperlink>
      <w:r w:rsidRPr="000324F3">
        <w:rPr>
          <w:rFonts w:asciiTheme="minorHAnsi" w:hAnsiTheme="minorHAnsi"/>
          <w:i/>
          <w:sz w:val="24"/>
          <w:szCs w:val="24"/>
        </w:rPr>
        <w:t xml:space="preserve"> available for the South Carolina Science </w:t>
      </w:r>
      <w:r w:rsidR="00951CEA">
        <w:rPr>
          <w:rFonts w:asciiTheme="minorHAnsi" w:hAnsiTheme="minorHAnsi"/>
          <w:i/>
          <w:sz w:val="24"/>
          <w:szCs w:val="24"/>
        </w:rPr>
        <w:t>a</w:t>
      </w:r>
      <w:r w:rsidRPr="000324F3">
        <w:rPr>
          <w:rFonts w:asciiTheme="minorHAnsi" w:hAnsiTheme="minorHAnsi"/>
          <w:i/>
          <w:sz w:val="24"/>
          <w:szCs w:val="24"/>
        </w:rPr>
        <w:t xml:space="preserve">doption are listed </w:t>
      </w:r>
      <w:r w:rsidR="00F27F5A">
        <w:rPr>
          <w:rFonts w:asciiTheme="minorHAnsi" w:hAnsiTheme="minorHAnsi"/>
          <w:i/>
          <w:sz w:val="24"/>
          <w:szCs w:val="24"/>
        </w:rPr>
        <w:t xml:space="preserve">below </w:t>
      </w:r>
      <w:r w:rsidRPr="000324F3">
        <w:rPr>
          <w:rFonts w:asciiTheme="minorHAnsi" w:hAnsiTheme="minorHAnsi"/>
          <w:i/>
          <w:sz w:val="24"/>
          <w:szCs w:val="24"/>
        </w:rPr>
        <w:t>alphabetically</w:t>
      </w:r>
      <w:r w:rsidR="0066450E">
        <w:rPr>
          <w:rFonts w:asciiTheme="minorHAnsi" w:hAnsiTheme="minorHAnsi"/>
          <w:i/>
          <w:sz w:val="24"/>
          <w:szCs w:val="24"/>
        </w:rPr>
        <w:t xml:space="preserve"> based on provider</w:t>
      </w:r>
      <w:r w:rsidRPr="000324F3">
        <w:rPr>
          <w:rFonts w:asciiTheme="minorHAnsi" w:hAnsiTheme="minorHAnsi"/>
          <w:i/>
          <w:sz w:val="24"/>
          <w:szCs w:val="24"/>
        </w:rPr>
        <w:t>.</w:t>
      </w:r>
      <w:r w:rsidR="004179D0">
        <w:rPr>
          <w:rFonts w:asciiTheme="minorHAnsi" w:hAnsiTheme="minorHAnsi"/>
          <w:i/>
          <w:sz w:val="24"/>
          <w:szCs w:val="24"/>
        </w:rPr>
        <w:t xml:space="preserve"> </w:t>
      </w:r>
      <w:r w:rsidRPr="000324F3">
        <w:rPr>
          <w:rFonts w:asciiTheme="minorHAnsi" w:hAnsiTheme="minorHAnsi"/>
          <w:i/>
          <w:sz w:val="24"/>
          <w:szCs w:val="24"/>
        </w:rPr>
        <w:t xml:space="preserve">Order of appearance </w:t>
      </w:r>
      <w:r w:rsidRPr="002F059C">
        <w:rPr>
          <w:rFonts w:asciiTheme="minorHAnsi" w:hAnsiTheme="minorHAnsi"/>
          <w:b/>
          <w:bCs/>
          <w:i/>
          <w:sz w:val="24"/>
          <w:szCs w:val="24"/>
        </w:rPr>
        <w:t>does not indicate</w:t>
      </w:r>
      <w:r w:rsidRPr="000324F3">
        <w:rPr>
          <w:rFonts w:asciiTheme="minorHAnsi" w:hAnsiTheme="minorHAnsi"/>
          <w:i/>
          <w:sz w:val="24"/>
          <w:szCs w:val="24"/>
        </w:rPr>
        <w:t xml:space="preserve"> a preference of curricul</w:t>
      </w:r>
      <w:r w:rsidR="002F059C">
        <w:rPr>
          <w:rFonts w:asciiTheme="minorHAnsi" w:hAnsiTheme="minorHAnsi"/>
          <w:i/>
          <w:sz w:val="24"/>
          <w:szCs w:val="24"/>
        </w:rPr>
        <w:t>ar</w:t>
      </w:r>
      <w:r w:rsidRPr="000324F3">
        <w:rPr>
          <w:rFonts w:asciiTheme="minorHAnsi" w:hAnsiTheme="minorHAnsi"/>
          <w:i/>
          <w:sz w:val="24"/>
          <w:szCs w:val="24"/>
        </w:rPr>
        <w:t xml:space="preserve"> material.</w:t>
      </w:r>
    </w:p>
    <w:p w14:paraId="32AE40DD" w14:textId="75EF2CCA" w:rsidR="000324F3" w:rsidRPr="000324F3" w:rsidRDefault="000324F3">
      <w:pPr>
        <w:rPr>
          <w:rFonts w:asciiTheme="minorHAnsi" w:hAnsiTheme="minorHAnsi" w:cstheme="minorHAnsi"/>
          <w:b/>
          <w:bCs/>
          <w:sz w:val="20"/>
        </w:rPr>
      </w:pPr>
    </w:p>
    <w:p w14:paraId="4CEB33D8" w14:textId="77777777" w:rsidR="000324F3" w:rsidRDefault="000324F3" w:rsidP="000324F3">
      <w:pPr>
        <w:numPr>
          <w:ilvl w:val="0"/>
          <w:numId w:val="5"/>
        </w:numPr>
        <w:spacing w:after="160" w:line="259" w:lineRule="auto"/>
        <w:contextualSpacing/>
        <w:rPr>
          <w:rFonts w:ascii="Calibri" w:eastAsia="Calibri" w:hAnsi="Calibri"/>
          <w:sz w:val="22"/>
          <w:szCs w:val="22"/>
        </w:rPr>
        <w:sectPr w:rsidR="000324F3" w:rsidSect="00AF506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5840" w:h="12240" w:orient="landscape"/>
          <w:pgMar w:top="1350" w:right="1008" w:bottom="864" w:left="1008" w:header="720" w:footer="720" w:gutter="0"/>
          <w:cols w:space="720"/>
          <w:docGrid w:linePitch="360"/>
        </w:sectPr>
      </w:pPr>
    </w:p>
    <w:p w14:paraId="439DAE8D" w14:textId="226BE8E4" w:rsidR="000324F3" w:rsidRPr="000324F3" w:rsidRDefault="000324F3" w:rsidP="0066450E">
      <w:pPr>
        <w:numPr>
          <w:ilvl w:val="0"/>
          <w:numId w:val="6"/>
        </w:numPr>
        <w:spacing w:after="160" w:line="259" w:lineRule="auto"/>
        <w:contextualSpacing/>
        <w:rPr>
          <w:rFonts w:ascii="Calibri" w:eastAsia="Calibri" w:hAnsi="Calibri"/>
          <w:sz w:val="22"/>
          <w:szCs w:val="22"/>
        </w:rPr>
      </w:pPr>
      <w:r w:rsidRPr="000324F3">
        <w:rPr>
          <w:rFonts w:ascii="Calibri" w:eastAsia="Calibri" w:hAnsi="Calibri"/>
          <w:sz w:val="22"/>
          <w:szCs w:val="22"/>
        </w:rPr>
        <w:t>Accelerate Learning Inc</w:t>
      </w:r>
    </w:p>
    <w:p w14:paraId="133E35A3" w14:textId="77777777" w:rsidR="000324F3" w:rsidRPr="000324F3" w:rsidRDefault="000324F3" w:rsidP="0066450E">
      <w:pPr>
        <w:numPr>
          <w:ilvl w:val="1"/>
          <w:numId w:val="6"/>
        </w:numPr>
        <w:spacing w:after="160" w:line="259" w:lineRule="auto"/>
        <w:contextualSpacing/>
        <w:rPr>
          <w:rFonts w:ascii="Calibri" w:eastAsia="Calibri" w:hAnsi="Calibri"/>
          <w:i/>
          <w:iCs/>
          <w:sz w:val="22"/>
          <w:szCs w:val="22"/>
        </w:rPr>
      </w:pPr>
      <w:proofErr w:type="spellStart"/>
      <w:r w:rsidRPr="000324F3">
        <w:rPr>
          <w:rFonts w:ascii="Calibri" w:eastAsia="Calibri" w:hAnsi="Calibri"/>
          <w:i/>
          <w:iCs/>
          <w:sz w:val="22"/>
          <w:szCs w:val="22"/>
        </w:rPr>
        <w:t>STEMscopes</w:t>
      </w:r>
      <w:proofErr w:type="spellEnd"/>
      <w:r w:rsidRPr="000324F3">
        <w:rPr>
          <w:rFonts w:ascii="Calibri" w:eastAsia="Calibri" w:hAnsi="Calibri"/>
          <w:i/>
          <w:iCs/>
          <w:sz w:val="22"/>
          <w:szCs w:val="22"/>
        </w:rPr>
        <w:t xml:space="preserve"> 3D</w:t>
      </w:r>
    </w:p>
    <w:p w14:paraId="549C5C98" w14:textId="313E06DB" w:rsidR="000324F3" w:rsidRDefault="000324F3" w:rsidP="0066450E">
      <w:pPr>
        <w:numPr>
          <w:ilvl w:val="0"/>
          <w:numId w:val="6"/>
        </w:numPr>
        <w:spacing w:after="160" w:line="259" w:lineRule="auto"/>
        <w:contextualSpacing/>
        <w:rPr>
          <w:rFonts w:ascii="Calibri" w:eastAsia="Calibri" w:hAnsi="Calibri"/>
          <w:sz w:val="22"/>
          <w:szCs w:val="22"/>
        </w:rPr>
      </w:pPr>
      <w:r w:rsidRPr="000324F3">
        <w:rPr>
          <w:rFonts w:ascii="Calibri" w:eastAsia="Calibri" w:hAnsi="Calibri"/>
          <w:sz w:val="22"/>
          <w:szCs w:val="22"/>
        </w:rPr>
        <w:t>Amplify Education, Inc</w:t>
      </w:r>
    </w:p>
    <w:p w14:paraId="3399C5C4" w14:textId="5DF8A2D7" w:rsidR="000324F3" w:rsidRPr="000324F3" w:rsidRDefault="0066450E" w:rsidP="0066450E">
      <w:pPr>
        <w:numPr>
          <w:ilvl w:val="1"/>
          <w:numId w:val="6"/>
        </w:numPr>
        <w:spacing w:after="160" w:line="259" w:lineRule="auto"/>
        <w:contextualSpacing/>
        <w:rPr>
          <w:rFonts w:ascii="Calibri" w:eastAsia="Calibri" w:hAnsi="Calibri"/>
          <w:i/>
          <w:iCs/>
          <w:sz w:val="22"/>
          <w:szCs w:val="22"/>
        </w:rPr>
      </w:pPr>
      <w:r w:rsidRPr="004179D0">
        <w:rPr>
          <w:rFonts w:ascii="Calibri" w:eastAsia="Calibri" w:hAnsi="Calibri"/>
          <w:i/>
          <w:iCs/>
          <w:sz w:val="22"/>
          <w:szCs w:val="22"/>
        </w:rPr>
        <w:t>Amplify Science</w:t>
      </w:r>
    </w:p>
    <w:p w14:paraId="0D991DC5" w14:textId="77777777" w:rsidR="000324F3" w:rsidRPr="000324F3" w:rsidRDefault="000324F3" w:rsidP="0066450E">
      <w:pPr>
        <w:numPr>
          <w:ilvl w:val="0"/>
          <w:numId w:val="6"/>
        </w:numPr>
        <w:spacing w:after="160" w:line="259" w:lineRule="auto"/>
        <w:contextualSpacing/>
        <w:rPr>
          <w:rFonts w:ascii="Calibri" w:eastAsia="Calibri" w:hAnsi="Calibri"/>
          <w:sz w:val="22"/>
          <w:szCs w:val="22"/>
        </w:rPr>
      </w:pPr>
      <w:r w:rsidRPr="000324F3">
        <w:rPr>
          <w:rFonts w:ascii="Calibri" w:eastAsia="Calibri" w:hAnsi="Calibri"/>
          <w:sz w:val="22"/>
          <w:szCs w:val="22"/>
        </w:rPr>
        <w:t>Carolina Biological Supply Company</w:t>
      </w:r>
    </w:p>
    <w:p w14:paraId="4617CD48" w14:textId="77777777" w:rsidR="000324F3" w:rsidRPr="000324F3" w:rsidRDefault="000324F3" w:rsidP="0066450E">
      <w:pPr>
        <w:numPr>
          <w:ilvl w:val="1"/>
          <w:numId w:val="6"/>
        </w:numPr>
        <w:spacing w:after="160" w:line="259" w:lineRule="auto"/>
        <w:contextualSpacing/>
        <w:rPr>
          <w:rFonts w:ascii="Calibri" w:eastAsia="Calibri" w:hAnsi="Calibri"/>
          <w:i/>
          <w:iCs/>
          <w:sz w:val="22"/>
          <w:szCs w:val="22"/>
        </w:rPr>
      </w:pPr>
      <w:r w:rsidRPr="000324F3">
        <w:rPr>
          <w:rFonts w:ascii="Calibri" w:eastAsia="Calibri" w:hAnsi="Calibri"/>
          <w:i/>
          <w:iCs/>
          <w:sz w:val="22"/>
          <w:szCs w:val="22"/>
        </w:rPr>
        <w:t>Building Blocks of Science 3D</w:t>
      </w:r>
    </w:p>
    <w:p w14:paraId="1A2B1E46" w14:textId="77777777" w:rsidR="000324F3" w:rsidRPr="000324F3" w:rsidRDefault="000324F3" w:rsidP="0066450E">
      <w:pPr>
        <w:numPr>
          <w:ilvl w:val="1"/>
          <w:numId w:val="6"/>
        </w:numPr>
        <w:spacing w:after="160" w:line="259" w:lineRule="auto"/>
        <w:contextualSpacing/>
        <w:rPr>
          <w:rFonts w:ascii="Calibri" w:eastAsia="Calibri" w:hAnsi="Calibri"/>
          <w:i/>
          <w:iCs/>
          <w:sz w:val="22"/>
          <w:szCs w:val="22"/>
        </w:rPr>
      </w:pPr>
      <w:r w:rsidRPr="000324F3">
        <w:rPr>
          <w:rFonts w:ascii="Calibri" w:eastAsia="Calibri" w:hAnsi="Calibri"/>
          <w:i/>
          <w:iCs/>
          <w:sz w:val="22"/>
          <w:szCs w:val="22"/>
        </w:rPr>
        <w:t>Smithsonian Science for the Classroom</w:t>
      </w:r>
    </w:p>
    <w:p w14:paraId="0335121D" w14:textId="77777777" w:rsidR="000324F3" w:rsidRPr="000324F3" w:rsidRDefault="000324F3" w:rsidP="0066450E">
      <w:pPr>
        <w:numPr>
          <w:ilvl w:val="0"/>
          <w:numId w:val="6"/>
        </w:numPr>
        <w:spacing w:after="160" w:line="259" w:lineRule="auto"/>
        <w:contextualSpacing/>
        <w:rPr>
          <w:rFonts w:ascii="Calibri" w:eastAsia="Calibri" w:hAnsi="Calibri"/>
          <w:sz w:val="22"/>
          <w:szCs w:val="22"/>
        </w:rPr>
      </w:pPr>
      <w:r w:rsidRPr="000324F3">
        <w:rPr>
          <w:rFonts w:ascii="Calibri" w:eastAsia="Calibri" w:hAnsi="Calibri"/>
          <w:sz w:val="22"/>
          <w:szCs w:val="22"/>
        </w:rPr>
        <w:t>Cengage Learning, Inc.</w:t>
      </w:r>
    </w:p>
    <w:p w14:paraId="26049C3B" w14:textId="77777777" w:rsidR="000324F3" w:rsidRPr="000324F3" w:rsidRDefault="000324F3" w:rsidP="0066450E">
      <w:pPr>
        <w:numPr>
          <w:ilvl w:val="1"/>
          <w:numId w:val="6"/>
        </w:numPr>
        <w:spacing w:after="160" w:line="259" w:lineRule="auto"/>
        <w:contextualSpacing/>
        <w:rPr>
          <w:rFonts w:ascii="Calibri" w:eastAsia="Calibri" w:hAnsi="Calibri"/>
          <w:i/>
          <w:iCs/>
          <w:sz w:val="22"/>
          <w:szCs w:val="22"/>
        </w:rPr>
      </w:pPr>
      <w:r w:rsidRPr="000324F3">
        <w:rPr>
          <w:rFonts w:ascii="Calibri" w:eastAsia="Calibri" w:hAnsi="Calibri"/>
          <w:i/>
          <w:iCs/>
          <w:sz w:val="22"/>
          <w:szCs w:val="22"/>
        </w:rPr>
        <w:t>National Geographic Exploring Science</w:t>
      </w:r>
    </w:p>
    <w:p w14:paraId="19EA5808" w14:textId="77777777" w:rsidR="000324F3" w:rsidRPr="000324F3" w:rsidRDefault="000324F3" w:rsidP="0066450E">
      <w:pPr>
        <w:numPr>
          <w:ilvl w:val="0"/>
          <w:numId w:val="6"/>
        </w:numPr>
        <w:spacing w:after="160" w:line="259" w:lineRule="auto"/>
        <w:contextualSpacing/>
        <w:rPr>
          <w:rFonts w:ascii="Calibri" w:eastAsia="Calibri" w:hAnsi="Calibri"/>
          <w:sz w:val="22"/>
          <w:szCs w:val="22"/>
        </w:rPr>
      </w:pPr>
      <w:r w:rsidRPr="000324F3">
        <w:rPr>
          <w:rFonts w:ascii="Calibri" w:eastAsia="Calibri" w:hAnsi="Calibri"/>
          <w:sz w:val="22"/>
          <w:szCs w:val="22"/>
        </w:rPr>
        <w:t>Discovery Education, Inc.</w:t>
      </w:r>
    </w:p>
    <w:p w14:paraId="4E3FF828" w14:textId="77777777" w:rsidR="000324F3" w:rsidRPr="000324F3" w:rsidRDefault="000324F3" w:rsidP="0066450E">
      <w:pPr>
        <w:numPr>
          <w:ilvl w:val="1"/>
          <w:numId w:val="6"/>
        </w:numPr>
        <w:spacing w:after="160" w:line="259" w:lineRule="auto"/>
        <w:contextualSpacing/>
        <w:rPr>
          <w:rFonts w:ascii="Calibri" w:eastAsia="Calibri" w:hAnsi="Calibri"/>
          <w:i/>
          <w:iCs/>
          <w:sz w:val="22"/>
          <w:szCs w:val="22"/>
        </w:rPr>
      </w:pPr>
      <w:r w:rsidRPr="000324F3">
        <w:rPr>
          <w:rFonts w:ascii="Calibri" w:eastAsia="Calibri" w:hAnsi="Calibri"/>
          <w:i/>
          <w:iCs/>
          <w:sz w:val="22"/>
          <w:szCs w:val="22"/>
        </w:rPr>
        <w:t>Discovery Education South Carolina Elementary Science</w:t>
      </w:r>
    </w:p>
    <w:p w14:paraId="071FFACA" w14:textId="77777777" w:rsidR="000324F3" w:rsidRPr="000324F3" w:rsidRDefault="000324F3" w:rsidP="0066450E">
      <w:pPr>
        <w:numPr>
          <w:ilvl w:val="0"/>
          <w:numId w:val="6"/>
        </w:numPr>
        <w:spacing w:after="160" w:line="259" w:lineRule="auto"/>
        <w:contextualSpacing/>
        <w:rPr>
          <w:rFonts w:ascii="Calibri" w:eastAsia="Calibri" w:hAnsi="Calibri"/>
          <w:sz w:val="22"/>
          <w:szCs w:val="22"/>
        </w:rPr>
      </w:pPr>
      <w:r w:rsidRPr="000324F3">
        <w:rPr>
          <w:rFonts w:ascii="Calibri" w:eastAsia="Calibri" w:hAnsi="Calibri"/>
          <w:sz w:val="22"/>
          <w:szCs w:val="22"/>
        </w:rPr>
        <w:t>Great Minds PBC</w:t>
      </w:r>
    </w:p>
    <w:p w14:paraId="70E4CC34" w14:textId="77777777" w:rsidR="000324F3" w:rsidRPr="000324F3" w:rsidRDefault="000324F3" w:rsidP="0066450E">
      <w:pPr>
        <w:numPr>
          <w:ilvl w:val="1"/>
          <w:numId w:val="6"/>
        </w:numPr>
        <w:spacing w:after="160" w:line="259" w:lineRule="auto"/>
        <w:contextualSpacing/>
        <w:rPr>
          <w:rFonts w:ascii="Calibri" w:eastAsia="Calibri" w:hAnsi="Calibri"/>
          <w:i/>
          <w:iCs/>
          <w:sz w:val="22"/>
          <w:szCs w:val="22"/>
        </w:rPr>
      </w:pPr>
      <w:r w:rsidRPr="000324F3">
        <w:rPr>
          <w:rFonts w:ascii="Calibri" w:eastAsia="Calibri" w:hAnsi="Calibri"/>
          <w:i/>
          <w:iCs/>
          <w:sz w:val="22"/>
          <w:szCs w:val="22"/>
        </w:rPr>
        <w:t>PhD Science</w:t>
      </w:r>
    </w:p>
    <w:p w14:paraId="147AE945" w14:textId="77777777" w:rsidR="000324F3" w:rsidRPr="000324F3" w:rsidRDefault="000324F3" w:rsidP="0066450E">
      <w:pPr>
        <w:numPr>
          <w:ilvl w:val="0"/>
          <w:numId w:val="6"/>
        </w:numPr>
        <w:spacing w:after="160" w:line="259" w:lineRule="auto"/>
        <w:contextualSpacing/>
        <w:rPr>
          <w:rFonts w:ascii="Calibri" w:eastAsia="Calibri" w:hAnsi="Calibri"/>
          <w:sz w:val="22"/>
          <w:szCs w:val="22"/>
        </w:rPr>
      </w:pPr>
      <w:r w:rsidRPr="000324F3">
        <w:rPr>
          <w:rFonts w:ascii="Calibri" w:eastAsia="Calibri" w:hAnsi="Calibri"/>
          <w:sz w:val="22"/>
          <w:szCs w:val="22"/>
        </w:rPr>
        <w:t>Houghton Mifflin Harcourt Publishing Company</w:t>
      </w:r>
    </w:p>
    <w:p w14:paraId="4A53B1A4" w14:textId="77777777" w:rsidR="000324F3" w:rsidRPr="000324F3" w:rsidRDefault="000324F3" w:rsidP="0066450E">
      <w:pPr>
        <w:numPr>
          <w:ilvl w:val="1"/>
          <w:numId w:val="6"/>
        </w:numPr>
        <w:spacing w:after="160" w:line="259" w:lineRule="auto"/>
        <w:contextualSpacing/>
        <w:rPr>
          <w:rFonts w:ascii="Calibri" w:eastAsia="Calibri" w:hAnsi="Calibri"/>
          <w:i/>
          <w:iCs/>
          <w:sz w:val="22"/>
          <w:szCs w:val="22"/>
        </w:rPr>
      </w:pPr>
      <w:r w:rsidRPr="000324F3">
        <w:rPr>
          <w:rFonts w:ascii="Calibri" w:eastAsia="Calibri" w:hAnsi="Calibri"/>
          <w:i/>
          <w:iCs/>
          <w:sz w:val="22"/>
          <w:szCs w:val="22"/>
        </w:rPr>
        <w:t>HMH Into Science</w:t>
      </w:r>
    </w:p>
    <w:p w14:paraId="07D2B58D" w14:textId="77777777" w:rsidR="000324F3" w:rsidRPr="000324F3" w:rsidRDefault="000324F3" w:rsidP="0066450E">
      <w:pPr>
        <w:numPr>
          <w:ilvl w:val="0"/>
          <w:numId w:val="6"/>
        </w:numPr>
        <w:spacing w:after="160" w:line="259" w:lineRule="auto"/>
        <w:contextualSpacing/>
        <w:rPr>
          <w:rFonts w:ascii="Calibri" w:eastAsia="Calibri" w:hAnsi="Calibri"/>
          <w:sz w:val="22"/>
          <w:szCs w:val="22"/>
        </w:rPr>
      </w:pPr>
      <w:r w:rsidRPr="000324F3">
        <w:rPr>
          <w:rFonts w:ascii="Calibri" w:eastAsia="Calibri" w:hAnsi="Calibri"/>
          <w:sz w:val="22"/>
          <w:szCs w:val="22"/>
        </w:rPr>
        <w:t>McGraw Hill LLC</w:t>
      </w:r>
    </w:p>
    <w:p w14:paraId="4F3322B0" w14:textId="28FB5E28" w:rsidR="001D6573" w:rsidRPr="000324F3" w:rsidRDefault="000324F3" w:rsidP="001D6573">
      <w:pPr>
        <w:numPr>
          <w:ilvl w:val="1"/>
          <w:numId w:val="6"/>
        </w:numPr>
        <w:spacing w:after="160" w:line="259" w:lineRule="auto"/>
        <w:contextualSpacing/>
        <w:rPr>
          <w:rFonts w:ascii="Calibri" w:eastAsia="Calibri" w:hAnsi="Calibri"/>
          <w:i/>
          <w:iCs/>
          <w:sz w:val="22"/>
          <w:szCs w:val="22"/>
        </w:rPr>
      </w:pPr>
      <w:r w:rsidRPr="000324F3">
        <w:rPr>
          <w:rFonts w:ascii="Calibri" w:eastAsia="Calibri" w:hAnsi="Calibri"/>
          <w:i/>
          <w:iCs/>
          <w:sz w:val="22"/>
          <w:szCs w:val="22"/>
        </w:rPr>
        <w:t>South Carolina Inspire Science</w:t>
      </w:r>
    </w:p>
    <w:p w14:paraId="3DC5D9F3" w14:textId="77777777" w:rsidR="001D6573" w:rsidRDefault="001D6573" w:rsidP="001D6573">
      <w:pPr>
        <w:spacing w:after="160" w:line="259" w:lineRule="auto"/>
        <w:ind w:left="360"/>
        <w:contextualSpacing/>
        <w:rPr>
          <w:rFonts w:ascii="Calibri" w:eastAsia="Calibri" w:hAnsi="Calibri"/>
          <w:sz w:val="22"/>
          <w:szCs w:val="22"/>
        </w:rPr>
      </w:pPr>
    </w:p>
    <w:p w14:paraId="3ADE06FE" w14:textId="20D245A0" w:rsidR="000324F3" w:rsidRPr="000324F3" w:rsidRDefault="000324F3" w:rsidP="0066450E">
      <w:pPr>
        <w:numPr>
          <w:ilvl w:val="0"/>
          <w:numId w:val="6"/>
        </w:numPr>
        <w:spacing w:after="160" w:line="259" w:lineRule="auto"/>
        <w:contextualSpacing/>
        <w:rPr>
          <w:rFonts w:ascii="Calibri" w:eastAsia="Calibri" w:hAnsi="Calibri"/>
          <w:sz w:val="22"/>
          <w:szCs w:val="22"/>
        </w:rPr>
      </w:pPr>
      <w:r w:rsidRPr="000324F3">
        <w:rPr>
          <w:rFonts w:ascii="Calibri" w:eastAsia="Calibri" w:hAnsi="Calibri"/>
          <w:sz w:val="22"/>
          <w:szCs w:val="22"/>
        </w:rPr>
        <w:t>SASC, LLC d/b/a Activate Learning</w:t>
      </w:r>
    </w:p>
    <w:p w14:paraId="72BF1A82" w14:textId="77777777" w:rsidR="000324F3" w:rsidRPr="000324F3" w:rsidRDefault="000324F3" w:rsidP="0066450E">
      <w:pPr>
        <w:numPr>
          <w:ilvl w:val="1"/>
          <w:numId w:val="6"/>
        </w:numPr>
        <w:spacing w:after="160" w:line="259" w:lineRule="auto"/>
        <w:contextualSpacing/>
        <w:rPr>
          <w:rFonts w:ascii="Calibri" w:eastAsia="Calibri" w:hAnsi="Calibri"/>
          <w:i/>
          <w:iCs/>
          <w:sz w:val="22"/>
          <w:szCs w:val="22"/>
        </w:rPr>
      </w:pPr>
      <w:r w:rsidRPr="000324F3">
        <w:rPr>
          <w:rFonts w:ascii="Calibri" w:eastAsia="Calibri" w:hAnsi="Calibri"/>
          <w:i/>
          <w:iCs/>
          <w:sz w:val="22"/>
          <w:szCs w:val="22"/>
        </w:rPr>
        <w:t>Activate Learning PRIME</w:t>
      </w:r>
    </w:p>
    <w:p w14:paraId="2868DE12" w14:textId="77777777" w:rsidR="000324F3" w:rsidRPr="000324F3" w:rsidRDefault="000324F3" w:rsidP="0066450E">
      <w:pPr>
        <w:numPr>
          <w:ilvl w:val="0"/>
          <w:numId w:val="6"/>
        </w:numPr>
        <w:spacing w:after="160" w:line="259" w:lineRule="auto"/>
        <w:contextualSpacing/>
        <w:rPr>
          <w:rFonts w:ascii="Calibri" w:eastAsia="Calibri" w:hAnsi="Calibri"/>
          <w:sz w:val="22"/>
          <w:szCs w:val="22"/>
        </w:rPr>
      </w:pPr>
      <w:proofErr w:type="spellStart"/>
      <w:r w:rsidRPr="000324F3">
        <w:rPr>
          <w:rFonts w:ascii="Calibri" w:eastAsia="Calibri" w:hAnsi="Calibri"/>
          <w:sz w:val="22"/>
          <w:szCs w:val="22"/>
        </w:rPr>
        <w:t>Savvas</w:t>
      </w:r>
      <w:proofErr w:type="spellEnd"/>
      <w:r w:rsidRPr="000324F3">
        <w:rPr>
          <w:rFonts w:ascii="Calibri" w:eastAsia="Calibri" w:hAnsi="Calibri"/>
          <w:sz w:val="22"/>
          <w:szCs w:val="22"/>
        </w:rPr>
        <w:t xml:space="preserve"> Learning Company LLC</w:t>
      </w:r>
    </w:p>
    <w:p w14:paraId="5A1C214B" w14:textId="77777777" w:rsidR="000324F3" w:rsidRPr="000324F3" w:rsidRDefault="000324F3" w:rsidP="0066450E">
      <w:pPr>
        <w:numPr>
          <w:ilvl w:val="1"/>
          <w:numId w:val="6"/>
        </w:numPr>
        <w:spacing w:after="160" w:line="259" w:lineRule="auto"/>
        <w:contextualSpacing/>
        <w:rPr>
          <w:rFonts w:ascii="Calibri" w:eastAsia="Calibri" w:hAnsi="Calibri"/>
          <w:i/>
          <w:iCs/>
          <w:sz w:val="22"/>
          <w:szCs w:val="22"/>
        </w:rPr>
      </w:pPr>
      <w:r w:rsidRPr="000324F3">
        <w:rPr>
          <w:rFonts w:ascii="Calibri" w:eastAsia="Calibri" w:hAnsi="Calibri"/>
          <w:i/>
          <w:iCs/>
          <w:sz w:val="22"/>
          <w:szCs w:val="22"/>
        </w:rPr>
        <w:t>South Carolina Elevate Science</w:t>
      </w:r>
    </w:p>
    <w:p w14:paraId="04362267" w14:textId="77777777" w:rsidR="000324F3" w:rsidRPr="000324F3" w:rsidRDefault="000324F3" w:rsidP="0066450E">
      <w:pPr>
        <w:numPr>
          <w:ilvl w:val="0"/>
          <w:numId w:val="6"/>
        </w:numPr>
        <w:spacing w:after="160" w:line="259" w:lineRule="auto"/>
        <w:contextualSpacing/>
        <w:rPr>
          <w:rFonts w:ascii="Calibri" w:eastAsia="Calibri" w:hAnsi="Calibri"/>
          <w:sz w:val="22"/>
          <w:szCs w:val="22"/>
        </w:rPr>
      </w:pPr>
      <w:r w:rsidRPr="000324F3">
        <w:rPr>
          <w:rFonts w:ascii="Calibri" w:eastAsia="Calibri" w:hAnsi="Calibri"/>
          <w:sz w:val="22"/>
          <w:szCs w:val="22"/>
        </w:rPr>
        <w:t>Teachers' Curriculum Institute</w:t>
      </w:r>
    </w:p>
    <w:p w14:paraId="2BD268F7" w14:textId="77777777" w:rsidR="000324F3" w:rsidRPr="000324F3" w:rsidRDefault="000324F3" w:rsidP="0066450E">
      <w:pPr>
        <w:numPr>
          <w:ilvl w:val="1"/>
          <w:numId w:val="6"/>
        </w:numPr>
        <w:spacing w:after="160" w:line="259" w:lineRule="auto"/>
        <w:contextualSpacing/>
        <w:rPr>
          <w:rFonts w:ascii="Calibri" w:eastAsia="Calibri" w:hAnsi="Calibri"/>
          <w:i/>
          <w:iCs/>
          <w:sz w:val="22"/>
          <w:szCs w:val="22"/>
        </w:rPr>
      </w:pPr>
      <w:r w:rsidRPr="000324F3">
        <w:rPr>
          <w:rFonts w:ascii="Calibri" w:eastAsia="Calibri" w:hAnsi="Calibri"/>
          <w:i/>
          <w:iCs/>
          <w:sz w:val="22"/>
          <w:szCs w:val="22"/>
        </w:rPr>
        <w:t>Bring Science Alive! Exploring Science Practices</w:t>
      </w:r>
    </w:p>
    <w:p w14:paraId="42119144" w14:textId="77777777" w:rsidR="000324F3" w:rsidRPr="000324F3" w:rsidRDefault="000324F3" w:rsidP="0066450E">
      <w:pPr>
        <w:numPr>
          <w:ilvl w:val="0"/>
          <w:numId w:val="6"/>
        </w:numPr>
        <w:spacing w:after="160" w:line="259" w:lineRule="auto"/>
        <w:contextualSpacing/>
        <w:rPr>
          <w:rFonts w:ascii="Calibri" w:eastAsia="Calibri" w:hAnsi="Calibri"/>
          <w:sz w:val="22"/>
          <w:szCs w:val="22"/>
        </w:rPr>
      </w:pPr>
      <w:r w:rsidRPr="000324F3">
        <w:rPr>
          <w:rFonts w:ascii="Calibri" w:eastAsia="Calibri" w:hAnsi="Calibri"/>
          <w:sz w:val="22"/>
          <w:szCs w:val="22"/>
        </w:rPr>
        <w:t>TWIG Education, Inc</w:t>
      </w:r>
    </w:p>
    <w:p w14:paraId="36FEA6C2" w14:textId="77777777" w:rsidR="000324F3" w:rsidRPr="000324F3" w:rsidRDefault="000324F3" w:rsidP="0066450E">
      <w:pPr>
        <w:numPr>
          <w:ilvl w:val="1"/>
          <w:numId w:val="6"/>
        </w:numPr>
        <w:spacing w:after="160" w:line="259" w:lineRule="auto"/>
        <w:contextualSpacing/>
        <w:rPr>
          <w:rFonts w:ascii="Calibri" w:eastAsia="Calibri" w:hAnsi="Calibri"/>
          <w:i/>
          <w:iCs/>
          <w:sz w:val="22"/>
          <w:szCs w:val="22"/>
        </w:rPr>
      </w:pPr>
      <w:r w:rsidRPr="000324F3">
        <w:rPr>
          <w:rFonts w:ascii="Calibri" w:eastAsia="Calibri" w:hAnsi="Calibri"/>
          <w:i/>
          <w:iCs/>
          <w:sz w:val="22"/>
          <w:szCs w:val="22"/>
        </w:rPr>
        <w:t>Twig Science South Carolina</w:t>
      </w:r>
    </w:p>
    <w:p w14:paraId="1D007FA4" w14:textId="77777777" w:rsidR="001D6573" w:rsidRDefault="001D6573">
      <w:pPr>
        <w:rPr>
          <w:sz w:val="20"/>
        </w:rPr>
        <w:sectPr w:rsidR="001D6573" w:rsidSect="001D6573">
          <w:type w:val="continuous"/>
          <w:pgSz w:w="15840" w:h="12240" w:orient="landscape"/>
          <w:pgMar w:top="1350" w:right="1008" w:bottom="864" w:left="1008" w:header="720" w:footer="720" w:gutter="0"/>
          <w:cols w:num="3" w:sep="1" w:space="58"/>
          <w:docGrid w:linePitch="360"/>
        </w:sectPr>
      </w:pPr>
    </w:p>
    <w:p w14:paraId="6E638EC9" w14:textId="77777777" w:rsidR="000324F3" w:rsidRDefault="000324F3">
      <w:pPr>
        <w:rPr>
          <w:sz w:val="20"/>
        </w:rPr>
      </w:pPr>
    </w:p>
    <w:p w14:paraId="7DE442D4" w14:textId="77777777" w:rsidR="001D6573" w:rsidRDefault="001D6573">
      <w:pPr>
        <w:rPr>
          <w:sz w:val="20"/>
        </w:rPr>
      </w:pPr>
    </w:p>
    <w:p w14:paraId="39242921" w14:textId="77777777" w:rsidR="001D6573" w:rsidRDefault="001D6573">
      <w:pPr>
        <w:rPr>
          <w:sz w:val="20"/>
        </w:rPr>
      </w:pPr>
    </w:p>
    <w:p w14:paraId="38804871" w14:textId="77777777" w:rsidR="001D6573" w:rsidRDefault="001D6573">
      <w:pPr>
        <w:rPr>
          <w:sz w:val="20"/>
        </w:rPr>
      </w:pPr>
    </w:p>
    <w:p w14:paraId="7630CA65" w14:textId="2C67F1DE" w:rsidR="001D6573" w:rsidRDefault="001D6573">
      <w:pPr>
        <w:rPr>
          <w:sz w:val="20"/>
        </w:rPr>
        <w:sectPr w:rsidR="001D6573" w:rsidSect="000324F3">
          <w:type w:val="continuous"/>
          <w:pgSz w:w="15840" w:h="12240" w:orient="landscape"/>
          <w:pgMar w:top="1350" w:right="1008" w:bottom="864" w:left="1008" w:header="720" w:footer="720" w:gutter="0"/>
          <w:cols w:num="3" w:space="54"/>
          <w:docGrid w:linePitch="360"/>
        </w:sectPr>
      </w:pPr>
    </w:p>
    <w:tbl>
      <w:tblPr>
        <w:tblW w:w="138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20"/>
        <w:gridCol w:w="4620"/>
        <w:gridCol w:w="4620"/>
      </w:tblGrid>
      <w:tr w:rsidR="00F53FD3" w:rsidRPr="00242320" w14:paraId="3C6602FA" w14:textId="77777777" w:rsidTr="00795805">
        <w:trPr>
          <w:trHeight w:val="251"/>
          <w:jc w:val="center"/>
        </w:trPr>
        <w:tc>
          <w:tcPr>
            <w:tcW w:w="13860" w:type="dxa"/>
            <w:gridSpan w:val="3"/>
            <w:shd w:val="clear" w:color="auto" w:fill="D9D9D9" w:themeFill="background1" w:themeFillShade="D9"/>
          </w:tcPr>
          <w:p w14:paraId="4041EE76" w14:textId="77777777" w:rsidR="00F53FD3" w:rsidRPr="00AC595C" w:rsidRDefault="00F53FD3" w:rsidP="00795805">
            <w:pPr>
              <w:ind w:left="1980" w:hanging="1980"/>
              <w:jc w:val="center"/>
              <w:rPr>
                <w:rFonts w:ascii="Calibri" w:hAnsi="Calibri"/>
                <w:b/>
                <w:color w:val="4472C4" w:themeColor="accent5"/>
                <w:sz w:val="10"/>
                <w:szCs w:val="10"/>
              </w:rPr>
            </w:pPr>
            <w:r>
              <w:rPr>
                <w:rFonts w:ascii="Calibri" w:hAnsi="Calibri"/>
                <w:b/>
                <w:szCs w:val="24"/>
              </w:rPr>
              <w:t>5</w:t>
            </w:r>
            <w:r w:rsidRPr="00F53FD3">
              <w:rPr>
                <w:rFonts w:ascii="Calibri" w:hAnsi="Calibri"/>
                <w:b/>
                <w:szCs w:val="24"/>
                <w:vertAlign w:val="superscript"/>
              </w:rPr>
              <w:t>th</w:t>
            </w:r>
            <w:r>
              <w:rPr>
                <w:rFonts w:ascii="Calibri" w:hAnsi="Calibri"/>
                <w:b/>
                <w:szCs w:val="24"/>
              </w:rPr>
              <w:t xml:space="preserve"> Grade</w:t>
            </w:r>
          </w:p>
        </w:tc>
      </w:tr>
      <w:tr w:rsidR="00F53FD3" w:rsidRPr="00242320" w14:paraId="209A64F1" w14:textId="77777777" w:rsidTr="00F53FD3">
        <w:trPr>
          <w:trHeight w:val="1484"/>
          <w:jc w:val="center"/>
        </w:trPr>
        <w:tc>
          <w:tcPr>
            <w:tcW w:w="4620" w:type="dxa"/>
            <w:shd w:val="clear" w:color="auto" w:fill="auto"/>
          </w:tcPr>
          <w:p w14:paraId="308D100E" w14:textId="77777777" w:rsidR="00F53FD3" w:rsidRPr="00DC02FC" w:rsidRDefault="00F53FD3" w:rsidP="00795805">
            <w:pPr>
              <w:pStyle w:val="Title"/>
              <w:jc w:val="left"/>
              <w:rPr>
                <w:rFonts w:ascii="Calibri" w:hAnsi="Calibri"/>
                <w:color w:val="2F5496" w:themeColor="accent5" w:themeShade="BF"/>
                <w:sz w:val="20"/>
                <w:szCs w:val="22"/>
              </w:rPr>
            </w:pPr>
            <w:r w:rsidRPr="00DC02FC">
              <w:rPr>
                <w:rFonts w:ascii="Calibri" w:hAnsi="Calibri"/>
                <w:color w:val="2F5496" w:themeColor="accent5" w:themeShade="BF"/>
                <w:sz w:val="20"/>
                <w:szCs w:val="22"/>
              </w:rPr>
              <w:t>Science and Engineering Practices (SEPs):</w:t>
            </w:r>
          </w:p>
          <w:p w14:paraId="2EADBDC2" w14:textId="77777777" w:rsidR="00F53FD3" w:rsidRPr="00DC02FC" w:rsidRDefault="00F53FD3" w:rsidP="00795805">
            <w:pPr>
              <w:pStyle w:val="Title"/>
              <w:numPr>
                <w:ilvl w:val="0"/>
                <w:numId w:val="1"/>
              </w:numPr>
              <w:jc w:val="left"/>
              <w:rPr>
                <w:rFonts w:ascii="Calibri" w:hAnsi="Calibri"/>
                <w:b w:val="0"/>
                <w:bCs/>
                <w:color w:val="2F5496" w:themeColor="accent5" w:themeShade="BF"/>
                <w:sz w:val="20"/>
                <w:szCs w:val="22"/>
              </w:rPr>
            </w:pPr>
            <w:r w:rsidRPr="00DC02FC">
              <w:rPr>
                <w:rFonts w:ascii="Calibri" w:hAnsi="Calibri"/>
                <w:b w:val="0"/>
                <w:bCs/>
                <w:color w:val="2F5496" w:themeColor="accent5" w:themeShade="BF"/>
                <w:sz w:val="20"/>
                <w:szCs w:val="22"/>
              </w:rPr>
              <w:t>Developing and Using Models</w:t>
            </w:r>
          </w:p>
          <w:p w14:paraId="5A5578B1" w14:textId="77777777" w:rsidR="00F53FD3" w:rsidRPr="00DC02FC" w:rsidRDefault="00F53FD3" w:rsidP="00795805">
            <w:pPr>
              <w:pStyle w:val="Title"/>
              <w:numPr>
                <w:ilvl w:val="0"/>
                <w:numId w:val="1"/>
              </w:numPr>
              <w:jc w:val="left"/>
              <w:rPr>
                <w:rFonts w:ascii="Calibri" w:hAnsi="Calibri"/>
                <w:b w:val="0"/>
                <w:bCs/>
                <w:color w:val="2F5496" w:themeColor="accent5" w:themeShade="BF"/>
                <w:sz w:val="20"/>
                <w:szCs w:val="22"/>
              </w:rPr>
            </w:pPr>
            <w:r w:rsidRPr="00DC02FC">
              <w:rPr>
                <w:rFonts w:ascii="Calibri" w:hAnsi="Calibri"/>
                <w:b w:val="0"/>
                <w:bCs/>
                <w:color w:val="2F5496" w:themeColor="accent5" w:themeShade="BF"/>
                <w:sz w:val="20"/>
                <w:szCs w:val="22"/>
              </w:rPr>
              <w:t xml:space="preserve">Planning and Carrying Out Investigations </w:t>
            </w:r>
          </w:p>
          <w:p w14:paraId="1C040781" w14:textId="77777777" w:rsidR="00F53FD3" w:rsidRPr="00DC02FC" w:rsidRDefault="00F53FD3" w:rsidP="00795805">
            <w:pPr>
              <w:pStyle w:val="Title"/>
              <w:numPr>
                <w:ilvl w:val="0"/>
                <w:numId w:val="1"/>
              </w:numPr>
              <w:jc w:val="left"/>
              <w:rPr>
                <w:rFonts w:ascii="Calibri" w:hAnsi="Calibri"/>
                <w:b w:val="0"/>
                <w:bCs/>
                <w:color w:val="2F5496" w:themeColor="accent5" w:themeShade="BF"/>
                <w:sz w:val="20"/>
                <w:szCs w:val="22"/>
              </w:rPr>
            </w:pPr>
            <w:r w:rsidRPr="00DC02FC">
              <w:rPr>
                <w:rFonts w:ascii="Calibri" w:hAnsi="Calibri"/>
                <w:b w:val="0"/>
                <w:bCs/>
                <w:color w:val="2F5496" w:themeColor="accent5" w:themeShade="BF"/>
                <w:sz w:val="20"/>
                <w:szCs w:val="22"/>
              </w:rPr>
              <w:t>Analyzing and Interpreting Data</w:t>
            </w:r>
          </w:p>
          <w:p w14:paraId="61A0943D" w14:textId="77777777" w:rsidR="00F53FD3" w:rsidRPr="00DC02FC" w:rsidRDefault="00F53FD3" w:rsidP="00795805">
            <w:pPr>
              <w:pStyle w:val="Title"/>
              <w:numPr>
                <w:ilvl w:val="0"/>
                <w:numId w:val="1"/>
              </w:numPr>
              <w:jc w:val="left"/>
              <w:rPr>
                <w:rFonts w:ascii="Calibri" w:hAnsi="Calibri"/>
                <w:b w:val="0"/>
                <w:bCs/>
                <w:color w:val="2F5496" w:themeColor="accent5" w:themeShade="BF"/>
                <w:sz w:val="20"/>
                <w:szCs w:val="22"/>
              </w:rPr>
            </w:pPr>
            <w:r w:rsidRPr="00DC02FC">
              <w:rPr>
                <w:rFonts w:ascii="Calibri" w:hAnsi="Calibri"/>
                <w:b w:val="0"/>
                <w:bCs/>
                <w:color w:val="2F5496" w:themeColor="accent5" w:themeShade="BF"/>
                <w:sz w:val="20"/>
                <w:szCs w:val="22"/>
              </w:rPr>
              <w:t>Using Mathematical and Computational Thinking</w:t>
            </w:r>
          </w:p>
          <w:p w14:paraId="6863C0B9" w14:textId="77777777" w:rsidR="00F53FD3" w:rsidRPr="00DC02FC" w:rsidRDefault="00F53FD3" w:rsidP="00795805">
            <w:pPr>
              <w:pStyle w:val="Title"/>
              <w:numPr>
                <w:ilvl w:val="0"/>
                <w:numId w:val="1"/>
              </w:numPr>
              <w:jc w:val="left"/>
              <w:rPr>
                <w:rFonts w:ascii="Calibri" w:hAnsi="Calibri"/>
                <w:b w:val="0"/>
                <w:bCs/>
                <w:color w:val="2F5496" w:themeColor="accent5" w:themeShade="BF"/>
                <w:sz w:val="20"/>
                <w:szCs w:val="22"/>
              </w:rPr>
            </w:pPr>
            <w:r w:rsidRPr="00DC02FC">
              <w:rPr>
                <w:rFonts w:ascii="Calibri" w:hAnsi="Calibri"/>
                <w:b w:val="0"/>
                <w:bCs/>
                <w:color w:val="2F5496" w:themeColor="accent5" w:themeShade="BF"/>
                <w:sz w:val="20"/>
                <w:szCs w:val="22"/>
              </w:rPr>
              <w:t>Engaging in Argument from Evidence</w:t>
            </w:r>
          </w:p>
          <w:p w14:paraId="55E56DDF" w14:textId="77777777" w:rsidR="00F53FD3" w:rsidRPr="00F53FD3" w:rsidRDefault="00F53FD3" w:rsidP="00795805">
            <w:pPr>
              <w:pStyle w:val="Title"/>
              <w:numPr>
                <w:ilvl w:val="0"/>
                <w:numId w:val="1"/>
              </w:numPr>
              <w:jc w:val="left"/>
              <w:rPr>
                <w:rFonts w:ascii="Calibri" w:hAnsi="Calibri"/>
                <w:b w:val="0"/>
                <w:bCs/>
                <w:color w:val="4472C4" w:themeColor="accent5"/>
                <w:sz w:val="20"/>
                <w:szCs w:val="22"/>
              </w:rPr>
            </w:pPr>
            <w:r w:rsidRPr="00DC02FC">
              <w:rPr>
                <w:rFonts w:ascii="Calibri" w:hAnsi="Calibri"/>
                <w:b w:val="0"/>
                <w:bCs/>
                <w:color w:val="2F5496" w:themeColor="accent5" w:themeShade="BF"/>
                <w:sz w:val="20"/>
                <w:szCs w:val="22"/>
              </w:rPr>
              <w:t>Obtaining, Evaluating and Communicating Information</w:t>
            </w:r>
          </w:p>
        </w:tc>
        <w:tc>
          <w:tcPr>
            <w:tcW w:w="4620" w:type="dxa"/>
            <w:shd w:val="clear" w:color="auto" w:fill="auto"/>
          </w:tcPr>
          <w:p w14:paraId="5DB4D6BB" w14:textId="77777777" w:rsidR="00F53FD3" w:rsidRPr="00DC02FC" w:rsidRDefault="00F53FD3" w:rsidP="00795805">
            <w:pPr>
              <w:pStyle w:val="Title"/>
              <w:jc w:val="left"/>
              <w:rPr>
                <w:rFonts w:ascii="Calibri" w:hAnsi="Calibri"/>
                <w:color w:val="C45911" w:themeColor="accent2" w:themeShade="BF"/>
                <w:sz w:val="20"/>
                <w:szCs w:val="22"/>
              </w:rPr>
            </w:pPr>
            <w:r w:rsidRPr="00DC02FC">
              <w:rPr>
                <w:rFonts w:ascii="Calibri" w:hAnsi="Calibri"/>
                <w:color w:val="C45911" w:themeColor="accent2" w:themeShade="BF"/>
                <w:sz w:val="20"/>
                <w:szCs w:val="22"/>
              </w:rPr>
              <w:t>Disciplinary Core Ideas (DCI):</w:t>
            </w:r>
          </w:p>
          <w:p w14:paraId="7D9EB226" w14:textId="77777777" w:rsidR="00F53FD3" w:rsidRPr="00DC02FC" w:rsidRDefault="00F53FD3" w:rsidP="00795805">
            <w:pPr>
              <w:pStyle w:val="Title"/>
              <w:numPr>
                <w:ilvl w:val="0"/>
                <w:numId w:val="2"/>
              </w:numPr>
              <w:jc w:val="left"/>
              <w:rPr>
                <w:rFonts w:ascii="Calibri" w:hAnsi="Calibri"/>
                <w:b w:val="0"/>
                <w:bCs/>
                <w:color w:val="C45911" w:themeColor="accent2" w:themeShade="BF"/>
                <w:sz w:val="20"/>
                <w:szCs w:val="22"/>
              </w:rPr>
            </w:pPr>
            <w:r w:rsidRPr="00DC02FC">
              <w:rPr>
                <w:rFonts w:ascii="Calibri" w:hAnsi="Calibri"/>
                <w:b w:val="0"/>
                <w:bCs/>
                <w:color w:val="C45911" w:themeColor="accent2" w:themeShade="BF"/>
                <w:sz w:val="20"/>
                <w:szCs w:val="22"/>
              </w:rPr>
              <w:t>Structure and Properties of Matter</w:t>
            </w:r>
          </w:p>
          <w:p w14:paraId="4C25636D" w14:textId="77777777" w:rsidR="00F53FD3" w:rsidRPr="00DC02FC" w:rsidRDefault="00F53FD3" w:rsidP="00795805">
            <w:pPr>
              <w:pStyle w:val="Title"/>
              <w:numPr>
                <w:ilvl w:val="0"/>
                <w:numId w:val="2"/>
              </w:numPr>
              <w:jc w:val="left"/>
              <w:rPr>
                <w:rFonts w:ascii="Calibri" w:hAnsi="Calibri"/>
                <w:b w:val="0"/>
                <w:bCs/>
                <w:color w:val="C45911" w:themeColor="accent2" w:themeShade="BF"/>
                <w:sz w:val="20"/>
                <w:szCs w:val="22"/>
              </w:rPr>
            </w:pPr>
            <w:r w:rsidRPr="00DC02FC">
              <w:rPr>
                <w:rFonts w:ascii="Calibri" w:hAnsi="Calibri"/>
                <w:b w:val="0"/>
                <w:bCs/>
                <w:color w:val="C45911" w:themeColor="accent2" w:themeShade="BF"/>
                <w:sz w:val="20"/>
                <w:szCs w:val="22"/>
              </w:rPr>
              <w:t>Chemical Reactions</w:t>
            </w:r>
          </w:p>
          <w:p w14:paraId="51641DBF" w14:textId="77777777" w:rsidR="00F53FD3" w:rsidRPr="00DC02FC" w:rsidRDefault="00F53FD3" w:rsidP="00795805">
            <w:pPr>
              <w:pStyle w:val="Title"/>
              <w:numPr>
                <w:ilvl w:val="0"/>
                <w:numId w:val="2"/>
              </w:numPr>
              <w:jc w:val="left"/>
              <w:rPr>
                <w:rFonts w:ascii="Calibri" w:hAnsi="Calibri"/>
                <w:b w:val="0"/>
                <w:bCs/>
                <w:color w:val="C45911" w:themeColor="accent2" w:themeShade="BF"/>
                <w:sz w:val="20"/>
                <w:szCs w:val="22"/>
              </w:rPr>
            </w:pPr>
            <w:r w:rsidRPr="00DC02FC">
              <w:rPr>
                <w:rFonts w:ascii="Calibri" w:hAnsi="Calibri"/>
                <w:b w:val="0"/>
                <w:bCs/>
                <w:color w:val="C45911" w:themeColor="accent2" w:themeShade="BF"/>
                <w:sz w:val="20"/>
                <w:szCs w:val="22"/>
              </w:rPr>
              <w:t>Types of interactions</w:t>
            </w:r>
          </w:p>
          <w:p w14:paraId="08D5F75D" w14:textId="77777777" w:rsidR="00F53FD3" w:rsidRPr="00DC02FC" w:rsidRDefault="00F53FD3" w:rsidP="00795805">
            <w:pPr>
              <w:pStyle w:val="Title"/>
              <w:numPr>
                <w:ilvl w:val="0"/>
                <w:numId w:val="2"/>
              </w:numPr>
              <w:jc w:val="left"/>
              <w:rPr>
                <w:rFonts w:ascii="Calibri" w:hAnsi="Calibri"/>
                <w:b w:val="0"/>
                <w:bCs/>
                <w:color w:val="C45911" w:themeColor="accent2" w:themeShade="BF"/>
                <w:sz w:val="20"/>
                <w:szCs w:val="22"/>
              </w:rPr>
            </w:pPr>
            <w:r w:rsidRPr="00DC02FC">
              <w:rPr>
                <w:rFonts w:ascii="Calibri" w:hAnsi="Calibri"/>
                <w:b w:val="0"/>
                <w:bCs/>
                <w:color w:val="C45911" w:themeColor="accent2" w:themeShade="BF"/>
                <w:sz w:val="20"/>
                <w:szCs w:val="22"/>
              </w:rPr>
              <w:t>Energy in Chemical Processes and Everyday Life</w:t>
            </w:r>
          </w:p>
          <w:p w14:paraId="137F6F7F" w14:textId="77777777" w:rsidR="00F53FD3" w:rsidRPr="00DC02FC" w:rsidRDefault="00F53FD3" w:rsidP="00795805">
            <w:pPr>
              <w:pStyle w:val="Title"/>
              <w:numPr>
                <w:ilvl w:val="0"/>
                <w:numId w:val="2"/>
              </w:numPr>
              <w:jc w:val="left"/>
              <w:rPr>
                <w:rFonts w:ascii="Calibri" w:hAnsi="Calibri"/>
                <w:b w:val="0"/>
                <w:bCs/>
                <w:color w:val="C45911" w:themeColor="accent2" w:themeShade="BF"/>
                <w:sz w:val="20"/>
                <w:szCs w:val="22"/>
              </w:rPr>
            </w:pPr>
            <w:r w:rsidRPr="00DC02FC">
              <w:rPr>
                <w:rFonts w:ascii="Calibri" w:hAnsi="Calibri"/>
                <w:b w:val="0"/>
                <w:bCs/>
                <w:color w:val="C45911" w:themeColor="accent2" w:themeShade="BF"/>
                <w:sz w:val="20"/>
                <w:szCs w:val="22"/>
              </w:rPr>
              <w:t>Organization for Matter and Energy Flow in Organisms</w:t>
            </w:r>
          </w:p>
          <w:p w14:paraId="1AE52445" w14:textId="77777777" w:rsidR="00F53FD3" w:rsidRPr="00DC02FC" w:rsidRDefault="00F53FD3" w:rsidP="00795805">
            <w:pPr>
              <w:pStyle w:val="Title"/>
              <w:numPr>
                <w:ilvl w:val="0"/>
                <w:numId w:val="2"/>
              </w:numPr>
              <w:jc w:val="left"/>
              <w:rPr>
                <w:rFonts w:ascii="Calibri" w:hAnsi="Calibri"/>
                <w:b w:val="0"/>
                <w:bCs/>
                <w:color w:val="C45911" w:themeColor="accent2" w:themeShade="BF"/>
                <w:sz w:val="20"/>
                <w:szCs w:val="22"/>
              </w:rPr>
            </w:pPr>
            <w:r w:rsidRPr="00DC02FC">
              <w:rPr>
                <w:rFonts w:ascii="Calibri" w:hAnsi="Calibri"/>
                <w:b w:val="0"/>
                <w:bCs/>
                <w:color w:val="C45911" w:themeColor="accent2" w:themeShade="BF"/>
                <w:sz w:val="20"/>
                <w:szCs w:val="22"/>
              </w:rPr>
              <w:t>Interdependent Relationships in Ecosystems</w:t>
            </w:r>
          </w:p>
          <w:p w14:paraId="63AD2954" w14:textId="77777777" w:rsidR="00F53FD3" w:rsidRPr="00DC02FC" w:rsidRDefault="00F53FD3" w:rsidP="00795805">
            <w:pPr>
              <w:pStyle w:val="Title"/>
              <w:numPr>
                <w:ilvl w:val="0"/>
                <w:numId w:val="2"/>
              </w:numPr>
              <w:jc w:val="left"/>
              <w:rPr>
                <w:rFonts w:ascii="Calibri" w:hAnsi="Calibri"/>
                <w:b w:val="0"/>
                <w:bCs/>
                <w:color w:val="C45911" w:themeColor="accent2" w:themeShade="BF"/>
                <w:sz w:val="20"/>
                <w:szCs w:val="22"/>
              </w:rPr>
            </w:pPr>
            <w:r w:rsidRPr="00DC02FC">
              <w:rPr>
                <w:rFonts w:ascii="Calibri" w:hAnsi="Calibri"/>
                <w:b w:val="0"/>
                <w:bCs/>
                <w:color w:val="C45911" w:themeColor="accent2" w:themeShade="BF"/>
                <w:sz w:val="20"/>
                <w:szCs w:val="22"/>
              </w:rPr>
              <w:t>The Universe and Its Stars</w:t>
            </w:r>
          </w:p>
          <w:p w14:paraId="0517798D" w14:textId="77777777" w:rsidR="00F53FD3" w:rsidRPr="00DC02FC" w:rsidRDefault="00F53FD3" w:rsidP="00795805">
            <w:pPr>
              <w:pStyle w:val="Title"/>
              <w:numPr>
                <w:ilvl w:val="0"/>
                <w:numId w:val="2"/>
              </w:numPr>
              <w:jc w:val="left"/>
              <w:rPr>
                <w:rFonts w:ascii="Calibri" w:hAnsi="Calibri"/>
                <w:b w:val="0"/>
                <w:bCs/>
                <w:color w:val="C45911" w:themeColor="accent2" w:themeShade="BF"/>
                <w:sz w:val="20"/>
                <w:szCs w:val="22"/>
              </w:rPr>
            </w:pPr>
            <w:r w:rsidRPr="00DC02FC">
              <w:rPr>
                <w:rFonts w:ascii="Calibri" w:hAnsi="Calibri"/>
                <w:b w:val="0"/>
                <w:bCs/>
                <w:color w:val="C45911" w:themeColor="accent2" w:themeShade="BF"/>
                <w:sz w:val="20"/>
                <w:szCs w:val="22"/>
              </w:rPr>
              <w:t>Earth and the Solar System</w:t>
            </w:r>
          </w:p>
          <w:p w14:paraId="709EB743" w14:textId="77777777" w:rsidR="00F53FD3" w:rsidRPr="00DC02FC" w:rsidRDefault="00F53FD3" w:rsidP="00795805">
            <w:pPr>
              <w:pStyle w:val="Title"/>
              <w:numPr>
                <w:ilvl w:val="0"/>
                <w:numId w:val="2"/>
              </w:numPr>
              <w:jc w:val="left"/>
              <w:rPr>
                <w:rFonts w:ascii="Calibri" w:hAnsi="Calibri"/>
                <w:b w:val="0"/>
                <w:bCs/>
                <w:color w:val="C45911" w:themeColor="accent2" w:themeShade="BF"/>
                <w:sz w:val="20"/>
                <w:szCs w:val="22"/>
              </w:rPr>
            </w:pPr>
            <w:r w:rsidRPr="00DC02FC">
              <w:rPr>
                <w:rFonts w:ascii="Calibri" w:hAnsi="Calibri"/>
                <w:b w:val="0"/>
                <w:bCs/>
                <w:color w:val="C45911" w:themeColor="accent2" w:themeShade="BF"/>
                <w:sz w:val="20"/>
                <w:szCs w:val="22"/>
              </w:rPr>
              <w:t>Earth Materials and Systems</w:t>
            </w:r>
          </w:p>
          <w:p w14:paraId="13E98984" w14:textId="77777777" w:rsidR="00F53FD3" w:rsidRPr="00DC02FC" w:rsidRDefault="00F53FD3" w:rsidP="00795805">
            <w:pPr>
              <w:pStyle w:val="Title"/>
              <w:numPr>
                <w:ilvl w:val="0"/>
                <w:numId w:val="2"/>
              </w:numPr>
              <w:jc w:val="left"/>
              <w:rPr>
                <w:rFonts w:ascii="Calibri" w:hAnsi="Calibri"/>
                <w:b w:val="0"/>
                <w:bCs/>
                <w:color w:val="C45911" w:themeColor="accent2" w:themeShade="BF"/>
                <w:sz w:val="20"/>
                <w:szCs w:val="22"/>
              </w:rPr>
            </w:pPr>
            <w:r w:rsidRPr="00DC02FC">
              <w:rPr>
                <w:rFonts w:ascii="Calibri" w:hAnsi="Calibri"/>
                <w:b w:val="0"/>
                <w:bCs/>
                <w:color w:val="C45911" w:themeColor="accent2" w:themeShade="BF"/>
                <w:sz w:val="20"/>
                <w:szCs w:val="22"/>
              </w:rPr>
              <w:t>The Roles of Water in Earth’s Surface Processes</w:t>
            </w:r>
          </w:p>
          <w:p w14:paraId="014D5051" w14:textId="77777777" w:rsidR="00F53FD3" w:rsidRPr="00DC02FC" w:rsidRDefault="00F53FD3" w:rsidP="00795805">
            <w:pPr>
              <w:pStyle w:val="Title"/>
              <w:numPr>
                <w:ilvl w:val="0"/>
                <w:numId w:val="2"/>
              </w:numPr>
              <w:jc w:val="left"/>
              <w:rPr>
                <w:rFonts w:ascii="Calibri" w:hAnsi="Calibri"/>
                <w:b w:val="0"/>
                <w:bCs/>
                <w:color w:val="C45911" w:themeColor="accent2" w:themeShade="BF"/>
                <w:sz w:val="20"/>
                <w:szCs w:val="22"/>
              </w:rPr>
            </w:pPr>
            <w:r w:rsidRPr="00DC02FC">
              <w:rPr>
                <w:rFonts w:ascii="Calibri" w:hAnsi="Calibri"/>
                <w:b w:val="0"/>
                <w:bCs/>
                <w:color w:val="C45911" w:themeColor="accent2" w:themeShade="BF"/>
                <w:sz w:val="20"/>
                <w:szCs w:val="22"/>
              </w:rPr>
              <w:t>Human Impact on Earth Systems</w:t>
            </w:r>
          </w:p>
          <w:p w14:paraId="0E0EF238" w14:textId="77777777" w:rsidR="00F53FD3" w:rsidRPr="00DC02FC" w:rsidRDefault="00F53FD3" w:rsidP="00795805">
            <w:pPr>
              <w:pStyle w:val="Title"/>
              <w:numPr>
                <w:ilvl w:val="0"/>
                <w:numId w:val="2"/>
              </w:numPr>
              <w:jc w:val="left"/>
              <w:rPr>
                <w:rFonts w:ascii="Calibri" w:hAnsi="Calibri"/>
                <w:b w:val="0"/>
                <w:bCs/>
                <w:color w:val="C45911" w:themeColor="accent2" w:themeShade="BF"/>
                <w:sz w:val="20"/>
                <w:szCs w:val="22"/>
              </w:rPr>
            </w:pPr>
            <w:r w:rsidRPr="00DC02FC">
              <w:rPr>
                <w:rFonts w:ascii="Calibri" w:hAnsi="Calibri"/>
                <w:b w:val="0"/>
                <w:bCs/>
                <w:color w:val="C45911" w:themeColor="accent2" w:themeShade="BF"/>
                <w:sz w:val="20"/>
                <w:szCs w:val="22"/>
              </w:rPr>
              <w:t>Developing Possible Solutions</w:t>
            </w:r>
          </w:p>
          <w:p w14:paraId="6E6F0A0F" w14:textId="77777777" w:rsidR="00F53FD3" w:rsidRPr="00DC02FC" w:rsidRDefault="00F53FD3" w:rsidP="00795805">
            <w:pPr>
              <w:pStyle w:val="Title"/>
              <w:numPr>
                <w:ilvl w:val="0"/>
                <w:numId w:val="2"/>
              </w:numPr>
              <w:jc w:val="left"/>
              <w:rPr>
                <w:rFonts w:ascii="Calibri" w:hAnsi="Calibri"/>
                <w:b w:val="0"/>
                <w:bCs/>
                <w:color w:val="C45911" w:themeColor="accent2" w:themeShade="BF"/>
                <w:sz w:val="20"/>
                <w:szCs w:val="22"/>
              </w:rPr>
            </w:pPr>
            <w:r w:rsidRPr="00DC02FC">
              <w:rPr>
                <w:rFonts w:ascii="Calibri" w:hAnsi="Calibri"/>
                <w:b w:val="0"/>
                <w:bCs/>
                <w:color w:val="C45911" w:themeColor="accent2" w:themeShade="BF"/>
                <w:sz w:val="20"/>
                <w:szCs w:val="22"/>
              </w:rPr>
              <w:t>Influence of Engineering, Technology and Science on Society and the Natural World</w:t>
            </w:r>
          </w:p>
          <w:p w14:paraId="58FDC0EA" w14:textId="10A1C1E6" w:rsidR="00F53FD3" w:rsidRPr="00F53FD3" w:rsidRDefault="00F53FD3" w:rsidP="00F53FD3">
            <w:pPr>
              <w:pStyle w:val="Title"/>
              <w:numPr>
                <w:ilvl w:val="0"/>
                <w:numId w:val="2"/>
              </w:numPr>
              <w:jc w:val="left"/>
              <w:rPr>
                <w:rFonts w:ascii="Calibri" w:hAnsi="Calibri"/>
                <w:b w:val="0"/>
                <w:bCs/>
                <w:color w:val="ED7D31" w:themeColor="accent2"/>
                <w:sz w:val="20"/>
                <w:szCs w:val="22"/>
              </w:rPr>
            </w:pPr>
            <w:r w:rsidRPr="00DC02FC">
              <w:rPr>
                <w:rFonts w:ascii="Calibri" w:hAnsi="Calibri"/>
                <w:b w:val="0"/>
                <w:bCs/>
                <w:color w:val="C45911" w:themeColor="accent2" w:themeShade="BF"/>
                <w:sz w:val="20"/>
                <w:szCs w:val="22"/>
              </w:rPr>
              <w:t>Interdependence of Science, Engineering and Technology</w:t>
            </w:r>
          </w:p>
        </w:tc>
        <w:tc>
          <w:tcPr>
            <w:tcW w:w="4620" w:type="dxa"/>
            <w:shd w:val="clear" w:color="auto" w:fill="auto"/>
          </w:tcPr>
          <w:p w14:paraId="19DEB929" w14:textId="77777777" w:rsidR="00F53FD3" w:rsidRPr="00DC02FC" w:rsidRDefault="00F53FD3" w:rsidP="00795805">
            <w:pPr>
              <w:pStyle w:val="Title"/>
              <w:jc w:val="left"/>
              <w:rPr>
                <w:rFonts w:ascii="Calibri" w:hAnsi="Calibri"/>
                <w:color w:val="538135" w:themeColor="accent6" w:themeShade="BF"/>
                <w:sz w:val="20"/>
                <w:szCs w:val="22"/>
              </w:rPr>
            </w:pPr>
            <w:r w:rsidRPr="00DC02FC">
              <w:rPr>
                <w:rFonts w:ascii="Calibri" w:hAnsi="Calibri"/>
                <w:color w:val="538135" w:themeColor="accent6" w:themeShade="BF"/>
                <w:sz w:val="20"/>
                <w:szCs w:val="22"/>
              </w:rPr>
              <w:t>Crosscutting Concepts (CCCs):</w:t>
            </w:r>
          </w:p>
          <w:p w14:paraId="10721FCE" w14:textId="77777777" w:rsidR="00F53FD3" w:rsidRPr="00DC02FC" w:rsidRDefault="00F53FD3" w:rsidP="00795805">
            <w:pPr>
              <w:pStyle w:val="Title"/>
              <w:numPr>
                <w:ilvl w:val="0"/>
                <w:numId w:val="3"/>
              </w:numPr>
              <w:jc w:val="left"/>
              <w:rPr>
                <w:rFonts w:ascii="Calibri" w:hAnsi="Calibri"/>
                <w:b w:val="0"/>
                <w:bCs/>
                <w:color w:val="538135" w:themeColor="accent6" w:themeShade="BF"/>
                <w:sz w:val="20"/>
                <w:szCs w:val="22"/>
              </w:rPr>
            </w:pPr>
            <w:r w:rsidRPr="00DC02FC">
              <w:rPr>
                <w:rFonts w:ascii="Calibri" w:hAnsi="Calibri"/>
                <w:b w:val="0"/>
                <w:bCs/>
                <w:color w:val="538135" w:themeColor="accent6" w:themeShade="BF"/>
                <w:sz w:val="20"/>
                <w:szCs w:val="22"/>
              </w:rPr>
              <w:t>Patterns</w:t>
            </w:r>
          </w:p>
          <w:p w14:paraId="053AE760" w14:textId="77777777" w:rsidR="00F53FD3" w:rsidRPr="00DC02FC" w:rsidRDefault="00F53FD3" w:rsidP="00795805">
            <w:pPr>
              <w:pStyle w:val="Title"/>
              <w:numPr>
                <w:ilvl w:val="0"/>
                <w:numId w:val="3"/>
              </w:numPr>
              <w:jc w:val="left"/>
              <w:rPr>
                <w:rFonts w:ascii="Calibri" w:hAnsi="Calibri"/>
                <w:b w:val="0"/>
                <w:bCs/>
                <w:color w:val="538135" w:themeColor="accent6" w:themeShade="BF"/>
                <w:sz w:val="20"/>
                <w:szCs w:val="22"/>
              </w:rPr>
            </w:pPr>
            <w:r w:rsidRPr="00DC02FC">
              <w:rPr>
                <w:rFonts w:ascii="Calibri" w:hAnsi="Calibri"/>
                <w:b w:val="0"/>
                <w:bCs/>
                <w:color w:val="538135" w:themeColor="accent6" w:themeShade="BF"/>
                <w:sz w:val="20"/>
                <w:szCs w:val="22"/>
              </w:rPr>
              <w:t>Cause and Effect</w:t>
            </w:r>
          </w:p>
          <w:p w14:paraId="3FCAF091" w14:textId="77777777" w:rsidR="00F53FD3" w:rsidRPr="00DC02FC" w:rsidRDefault="00F53FD3" w:rsidP="00795805">
            <w:pPr>
              <w:pStyle w:val="Title"/>
              <w:numPr>
                <w:ilvl w:val="0"/>
                <w:numId w:val="3"/>
              </w:numPr>
              <w:jc w:val="left"/>
              <w:rPr>
                <w:rFonts w:ascii="Calibri" w:hAnsi="Calibri"/>
                <w:b w:val="0"/>
                <w:bCs/>
                <w:color w:val="538135" w:themeColor="accent6" w:themeShade="BF"/>
                <w:sz w:val="20"/>
                <w:szCs w:val="22"/>
              </w:rPr>
            </w:pPr>
            <w:r w:rsidRPr="00DC02FC">
              <w:rPr>
                <w:rFonts w:ascii="Calibri" w:hAnsi="Calibri"/>
                <w:b w:val="0"/>
                <w:bCs/>
                <w:color w:val="538135" w:themeColor="accent6" w:themeShade="BF"/>
                <w:sz w:val="20"/>
                <w:szCs w:val="22"/>
              </w:rPr>
              <w:t>Scale, Proportion and Quantity</w:t>
            </w:r>
          </w:p>
          <w:p w14:paraId="677BC856" w14:textId="77777777" w:rsidR="00F53FD3" w:rsidRPr="00DC02FC" w:rsidRDefault="00F53FD3" w:rsidP="00795805">
            <w:pPr>
              <w:pStyle w:val="Title"/>
              <w:numPr>
                <w:ilvl w:val="0"/>
                <w:numId w:val="3"/>
              </w:numPr>
              <w:jc w:val="left"/>
              <w:rPr>
                <w:rFonts w:ascii="Calibri" w:hAnsi="Calibri"/>
                <w:b w:val="0"/>
                <w:bCs/>
                <w:color w:val="538135" w:themeColor="accent6" w:themeShade="BF"/>
                <w:sz w:val="20"/>
                <w:szCs w:val="22"/>
              </w:rPr>
            </w:pPr>
            <w:r w:rsidRPr="00DC02FC">
              <w:rPr>
                <w:rFonts w:ascii="Calibri" w:hAnsi="Calibri"/>
                <w:b w:val="0"/>
                <w:bCs/>
                <w:color w:val="538135" w:themeColor="accent6" w:themeShade="BF"/>
                <w:sz w:val="20"/>
                <w:szCs w:val="22"/>
              </w:rPr>
              <w:t>Systems and System Models</w:t>
            </w:r>
          </w:p>
          <w:p w14:paraId="12C16708" w14:textId="77777777" w:rsidR="00F53FD3" w:rsidRPr="00F53FD3" w:rsidRDefault="00F53FD3" w:rsidP="00795805">
            <w:pPr>
              <w:pStyle w:val="Title"/>
              <w:numPr>
                <w:ilvl w:val="0"/>
                <w:numId w:val="3"/>
              </w:numPr>
              <w:jc w:val="left"/>
              <w:rPr>
                <w:rFonts w:ascii="Calibri" w:hAnsi="Calibri"/>
                <w:b w:val="0"/>
                <w:bCs/>
                <w:color w:val="70AD47" w:themeColor="accent6"/>
                <w:sz w:val="20"/>
                <w:szCs w:val="22"/>
              </w:rPr>
            </w:pPr>
            <w:r w:rsidRPr="00DC02FC">
              <w:rPr>
                <w:rFonts w:ascii="Calibri" w:hAnsi="Calibri"/>
                <w:b w:val="0"/>
                <w:bCs/>
                <w:color w:val="538135" w:themeColor="accent6" w:themeShade="BF"/>
                <w:sz w:val="20"/>
                <w:szCs w:val="22"/>
              </w:rPr>
              <w:t>Energy and Matter</w:t>
            </w:r>
          </w:p>
        </w:tc>
      </w:tr>
    </w:tbl>
    <w:p w14:paraId="4A4522D8" w14:textId="704D8579" w:rsidR="00F53FD3" w:rsidRDefault="00F53FD3">
      <w:pPr>
        <w:rPr>
          <w:sz w:val="20"/>
        </w:rPr>
      </w:pPr>
    </w:p>
    <w:p w14:paraId="0CB9FD31" w14:textId="72E37B05" w:rsidR="00B03FF1" w:rsidRDefault="00B03FF1">
      <w:pPr>
        <w:rPr>
          <w:rFonts w:asciiTheme="minorHAnsi" w:hAnsiTheme="minorHAnsi" w:cstheme="minorHAnsi"/>
          <w:b/>
          <w:bCs/>
          <w:sz w:val="32"/>
          <w:szCs w:val="32"/>
        </w:rPr>
      </w:pPr>
      <w:r w:rsidRPr="008C1C2B">
        <w:rPr>
          <w:rFonts w:asciiTheme="minorHAnsi" w:hAnsiTheme="minorHAnsi" w:cstheme="minorHAnsi"/>
          <w:b/>
          <w:bCs/>
          <w:sz w:val="32"/>
          <w:szCs w:val="32"/>
        </w:rPr>
        <w:t xml:space="preserve">SC SDE 2022-23 Instructional Materials </w:t>
      </w:r>
      <w:hyperlink r:id="rId15" w:history="1">
        <w:r w:rsidRPr="008C1C2B">
          <w:rPr>
            <w:rStyle w:val="Hyperlink"/>
            <w:rFonts w:asciiTheme="minorHAnsi" w:hAnsiTheme="minorHAnsi" w:cstheme="minorHAnsi"/>
            <w:b/>
            <w:bCs/>
            <w:sz w:val="32"/>
            <w:szCs w:val="32"/>
          </w:rPr>
          <w:t>Adoption Information</w:t>
        </w:r>
      </w:hyperlink>
      <w:r w:rsidRPr="008C1C2B">
        <w:rPr>
          <w:rFonts w:asciiTheme="minorHAnsi" w:hAnsiTheme="minorHAnsi" w:cstheme="minorHAnsi"/>
          <w:b/>
          <w:bCs/>
          <w:sz w:val="32"/>
          <w:szCs w:val="32"/>
        </w:rPr>
        <w:t>:</w:t>
      </w:r>
    </w:p>
    <w:p w14:paraId="0A92A5C2" w14:textId="77777777" w:rsidR="0008716E" w:rsidRPr="008C1C2B" w:rsidRDefault="0008716E">
      <w:pPr>
        <w:rPr>
          <w:rFonts w:asciiTheme="minorHAnsi" w:hAnsiTheme="minorHAnsi" w:cstheme="minorHAnsi"/>
          <w:b/>
          <w:bCs/>
          <w:sz w:val="32"/>
          <w:szCs w:val="32"/>
        </w:rPr>
      </w:pPr>
    </w:p>
    <w:p w14:paraId="69065D21" w14:textId="5632FD1E" w:rsidR="00B03FF1" w:rsidRDefault="00B03FF1" w:rsidP="00B03FF1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8"/>
          <w:szCs w:val="28"/>
        </w:rPr>
      </w:pPr>
      <w:r w:rsidRPr="008C1C2B">
        <w:rPr>
          <w:rFonts w:asciiTheme="minorHAnsi" w:hAnsiTheme="minorHAnsi" w:cstheme="minorHAnsi"/>
          <w:sz w:val="28"/>
          <w:szCs w:val="28"/>
        </w:rPr>
        <w:t xml:space="preserve">State Adopted </w:t>
      </w:r>
      <w:hyperlink r:id="rId16" w:history="1">
        <w:r w:rsidRPr="008C1C2B">
          <w:rPr>
            <w:rStyle w:val="Hyperlink"/>
            <w:rFonts w:asciiTheme="minorHAnsi" w:hAnsiTheme="minorHAnsi" w:cstheme="minorHAnsi"/>
            <w:sz w:val="28"/>
            <w:szCs w:val="28"/>
          </w:rPr>
          <w:t>Instructional Materials</w:t>
        </w:r>
      </w:hyperlink>
      <w:r w:rsidRPr="008C1C2B">
        <w:rPr>
          <w:rFonts w:asciiTheme="minorHAnsi" w:hAnsiTheme="minorHAnsi" w:cstheme="minorHAnsi"/>
          <w:sz w:val="28"/>
          <w:szCs w:val="28"/>
        </w:rPr>
        <w:t xml:space="preserve"> for Science (K–8) </w:t>
      </w:r>
    </w:p>
    <w:p w14:paraId="4482863A" w14:textId="77777777" w:rsidR="00325402" w:rsidRPr="00325402" w:rsidRDefault="00325402" w:rsidP="00325402">
      <w:pPr>
        <w:ind w:left="360"/>
        <w:rPr>
          <w:rFonts w:asciiTheme="minorHAnsi" w:hAnsiTheme="minorHAnsi" w:cstheme="minorHAnsi"/>
          <w:sz w:val="28"/>
          <w:szCs w:val="28"/>
        </w:rPr>
      </w:pPr>
    </w:p>
    <w:p w14:paraId="51DAEFF3" w14:textId="603C6979" w:rsidR="00B03FF1" w:rsidRDefault="00B03FF1" w:rsidP="008C1C2B">
      <w:pPr>
        <w:pStyle w:val="ListParagraph"/>
        <w:numPr>
          <w:ilvl w:val="1"/>
          <w:numId w:val="4"/>
        </w:numPr>
        <w:rPr>
          <w:rFonts w:asciiTheme="minorHAnsi" w:hAnsiTheme="minorHAnsi" w:cstheme="minorHAnsi"/>
          <w:i/>
          <w:iCs/>
          <w:sz w:val="22"/>
          <w:szCs w:val="22"/>
        </w:rPr>
      </w:pPr>
      <w:r w:rsidRPr="008C1C2B">
        <w:rPr>
          <w:rFonts w:asciiTheme="minorHAnsi" w:hAnsiTheme="minorHAnsi" w:cstheme="minorHAnsi"/>
          <w:i/>
          <w:iCs/>
          <w:sz w:val="22"/>
          <w:szCs w:val="22"/>
        </w:rPr>
        <w:t xml:space="preserve">State Adopted </w:t>
      </w:r>
      <w:hyperlink r:id="rId17" w:history="1">
        <w:r w:rsidRPr="008C1C2B">
          <w:rPr>
            <w:rStyle w:val="Hyperlink"/>
            <w:rFonts w:asciiTheme="minorHAnsi" w:hAnsiTheme="minorHAnsi" w:cstheme="minorHAnsi"/>
            <w:i/>
            <w:iCs/>
            <w:sz w:val="22"/>
            <w:szCs w:val="22"/>
          </w:rPr>
          <w:t>Supplemental</w:t>
        </w:r>
      </w:hyperlink>
      <w:r w:rsidRPr="008C1C2B">
        <w:rPr>
          <w:rFonts w:asciiTheme="minorHAnsi" w:hAnsiTheme="minorHAnsi" w:cstheme="minorHAnsi"/>
          <w:i/>
          <w:iCs/>
          <w:sz w:val="22"/>
          <w:szCs w:val="22"/>
        </w:rPr>
        <w:t xml:space="preserve"> Instructional Materials for Science (K–8)</w:t>
      </w:r>
    </w:p>
    <w:p w14:paraId="52E32E32" w14:textId="77777777" w:rsidR="00325402" w:rsidRPr="00325402" w:rsidRDefault="00325402" w:rsidP="00325402">
      <w:pPr>
        <w:ind w:left="1080"/>
        <w:rPr>
          <w:rFonts w:asciiTheme="minorHAnsi" w:hAnsiTheme="minorHAnsi" w:cstheme="minorHAnsi"/>
          <w:i/>
          <w:iCs/>
          <w:sz w:val="22"/>
          <w:szCs w:val="22"/>
        </w:rPr>
      </w:pPr>
    </w:p>
    <w:p w14:paraId="7D2F10C0" w14:textId="7AA1E75C" w:rsidR="00B03FF1" w:rsidRPr="008C1C2B" w:rsidRDefault="007B10A3" w:rsidP="008C1C2B">
      <w:pPr>
        <w:pStyle w:val="ListParagraph"/>
        <w:numPr>
          <w:ilvl w:val="1"/>
          <w:numId w:val="4"/>
        </w:numPr>
        <w:rPr>
          <w:rFonts w:asciiTheme="minorHAnsi" w:hAnsiTheme="minorHAnsi" w:cstheme="minorHAnsi"/>
          <w:i/>
          <w:iCs/>
          <w:sz w:val="22"/>
          <w:szCs w:val="22"/>
        </w:rPr>
      </w:pPr>
      <w:hyperlink r:id="rId18" w:history="1">
        <w:r w:rsidR="00B03FF1" w:rsidRPr="008C1C2B">
          <w:rPr>
            <w:rStyle w:val="Hyperlink"/>
            <w:rFonts w:asciiTheme="minorHAnsi" w:hAnsiTheme="minorHAnsi" w:cstheme="minorHAnsi"/>
            <w:i/>
            <w:iCs/>
            <w:sz w:val="22"/>
            <w:szCs w:val="22"/>
          </w:rPr>
          <w:t>Ancillary And Services List</w:t>
        </w:r>
      </w:hyperlink>
      <w:r w:rsidR="00B03FF1" w:rsidRPr="008C1C2B">
        <w:rPr>
          <w:rFonts w:asciiTheme="minorHAnsi" w:hAnsiTheme="minorHAnsi" w:cstheme="minorHAnsi"/>
          <w:i/>
          <w:iCs/>
          <w:sz w:val="22"/>
          <w:szCs w:val="22"/>
        </w:rPr>
        <w:t xml:space="preserve"> for Adopted Instructional Materials </w:t>
      </w:r>
      <w:r w:rsidR="00527614" w:rsidRPr="008C1C2B">
        <w:rPr>
          <w:rFonts w:asciiTheme="minorHAnsi" w:hAnsiTheme="minorHAnsi" w:cstheme="minorHAnsi"/>
          <w:i/>
          <w:iCs/>
          <w:sz w:val="22"/>
          <w:szCs w:val="22"/>
        </w:rPr>
        <w:t>for</w:t>
      </w:r>
      <w:r w:rsidR="00B03FF1" w:rsidRPr="008C1C2B">
        <w:rPr>
          <w:rFonts w:asciiTheme="minorHAnsi" w:hAnsiTheme="minorHAnsi" w:cstheme="minorHAnsi"/>
          <w:i/>
          <w:iCs/>
          <w:sz w:val="22"/>
          <w:szCs w:val="22"/>
        </w:rPr>
        <w:t xml:space="preserve"> Science (K-8)</w:t>
      </w:r>
    </w:p>
    <w:p w14:paraId="302BA0E6" w14:textId="41F760BF" w:rsidR="000324F3" w:rsidRDefault="000324F3" w:rsidP="000324F3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14:paraId="4A476883" w14:textId="77777777" w:rsidR="000E01DD" w:rsidRPr="000324F3" w:rsidRDefault="000E01DD" w:rsidP="000324F3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tbl>
      <w:tblPr>
        <w:tblW w:w="139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53"/>
        <w:gridCol w:w="1102"/>
        <w:gridCol w:w="1080"/>
        <w:gridCol w:w="1170"/>
        <w:gridCol w:w="1170"/>
        <w:gridCol w:w="1170"/>
      </w:tblGrid>
      <w:tr w:rsidR="00813827" w14:paraId="417E7EDA" w14:textId="77777777" w:rsidTr="00DE2376">
        <w:trPr>
          <w:tblHeader/>
          <w:jc w:val="center"/>
        </w:trPr>
        <w:tc>
          <w:tcPr>
            <w:tcW w:w="13945" w:type="dxa"/>
            <w:gridSpan w:val="6"/>
            <w:shd w:val="clear" w:color="auto" w:fill="D9D9D9" w:themeFill="background1" w:themeFillShade="D9"/>
            <w:vAlign w:val="bottom"/>
          </w:tcPr>
          <w:p w14:paraId="6B1937CC" w14:textId="1ECCE5C3" w:rsidR="00813827" w:rsidRDefault="00813827" w:rsidP="00813827">
            <w:pPr>
              <w:pStyle w:val="BodyTextIndent2"/>
              <w:ind w:left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lastRenderedPageBreak/>
              <w:t>5</w:t>
            </w:r>
            <w:r w:rsidRPr="00F53FD3">
              <w:rPr>
                <w:rFonts w:ascii="Calibri" w:hAnsi="Calibri"/>
                <w:b/>
                <w:szCs w:val="24"/>
                <w:vertAlign w:val="superscript"/>
              </w:rPr>
              <w:t>th</w:t>
            </w:r>
            <w:r>
              <w:rPr>
                <w:rFonts w:ascii="Calibri" w:hAnsi="Calibri"/>
                <w:b/>
                <w:szCs w:val="24"/>
              </w:rPr>
              <w:t xml:space="preserve"> Grade</w:t>
            </w:r>
          </w:p>
        </w:tc>
      </w:tr>
      <w:tr w:rsidR="008C2172" w14:paraId="68E24202" w14:textId="77777777" w:rsidTr="00DE2376">
        <w:trPr>
          <w:tblHeader/>
          <w:jc w:val="center"/>
        </w:trPr>
        <w:tc>
          <w:tcPr>
            <w:tcW w:w="13945" w:type="dxa"/>
            <w:gridSpan w:val="6"/>
            <w:shd w:val="clear" w:color="auto" w:fill="D9D9D9" w:themeFill="background1" w:themeFillShade="D9"/>
            <w:vAlign w:val="bottom"/>
          </w:tcPr>
          <w:tbl>
            <w:tblPr>
              <w:tblStyle w:val="TableGrid"/>
              <w:tblW w:w="13764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441"/>
              <w:gridCol w:w="3441"/>
              <w:gridCol w:w="3441"/>
              <w:gridCol w:w="3441"/>
            </w:tblGrid>
            <w:tr w:rsidR="008C2172" w:rsidRPr="008D7129" w14:paraId="59C1D516" w14:textId="77777777" w:rsidTr="003544C7">
              <w:tc>
                <w:tcPr>
                  <w:tcW w:w="13764" w:type="dxa"/>
                  <w:gridSpan w:val="4"/>
                  <w:tcBorders>
                    <w:top w:val="nil"/>
                    <w:left w:val="nil"/>
                    <w:bottom w:val="dashDotStroked" w:sz="24" w:space="0" w:color="auto"/>
                    <w:right w:val="nil"/>
                  </w:tcBorders>
                  <w:shd w:val="clear" w:color="auto" w:fill="FFFFFF" w:themeFill="background1"/>
                  <w:tcMar>
                    <w:left w:w="0" w:type="dxa"/>
                    <w:right w:w="0" w:type="dxa"/>
                  </w:tcMar>
                </w:tcPr>
                <w:p w14:paraId="4175A82E" w14:textId="77777777" w:rsidR="008C2172" w:rsidRPr="00E50612" w:rsidRDefault="008C2172" w:rsidP="008C2172">
                  <w:pPr>
                    <w:jc w:val="center"/>
                    <w:rPr>
                      <w:rFonts w:asciiTheme="minorHAnsi" w:hAnsiTheme="minorHAnsi" w:cstheme="minorHAnsi"/>
                      <w:i/>
                      <w:iCs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i/>
                      <w:iCs/>
                      <w:sz w:val="22"/>
                      <w:szCs w:val="22"/>
                    </w:rPr>
                    <w:t>*</w:t>
                  </w:r>
                  <w:r w:rsidRPr="008C1C2B">
                    <w:rPr>
                      <w:rFonts w:asciiTheme="minorHAnsi" w:hAnsiTheme="minorHAnsi" w:cstheme="minorHAnsi"/>
                      <w:i/>
                      <w:iCs/>
                      <w:sz w:val="22"/>
                      <w:szCs w:val="22"/>
                    </w:rPr>
                    <w:t>Use the following scale to determine the rating for each Instructional Material</w:t>
                  </w:r>
                  <w:r>
                    <w:rPr>
                      <w:rFonts w:asciiTheme="minorHAnsi" w:hAnsiTheme="minorHAnsi" w:cstheme="minorHAnsi"/>
                      <w:i/>
                      <w:iCs/>
                      <w:sz w:val="22"/>
                      <w:szCs w:val="22"/>
                    </w:rPr>
                    <w:t xml:space="preserve"> (IM)</w:t>
                  </w:r>
                  <w:r w:rsidRPr="008C1C2B">
                    <w:rPr>
                      <w:rFonts w:asciiTheme="minorHAnsi" w:hAnsiTheme="minorHAnsi" w:cstheme="minorHAnsi"/>
                      <w:i/>
                      <w:iCs/>
                      <w:sz w:val="22"/>
                      <w:szCs w:val="22"/>
                    </w:rPr>
                    <w:t xml:space="preserve"> based on the performance expectation:</w:t>
                  </w:r>
                </w:p>
              </w:tc>
            </w:tr>
            <w:tr w:rsidR="00AF75B7" w:rsidRPr="008D7129" w14:paraId="502B6F47" w14:textId="77777777" w:rsidTr="003544C7">
              <w:tc>
                <w:tcPr>
                  <w:tcW w:w="3441" w:type="dxa"/>
                  <w:tcBorders>
                    <w:top w:val="dashDotStroked" w:sz="24" w:space="0" w:color="auto"/>
                    <w:left w:val="dashDotStroked" w:sz="24" w:space="0" w:color="auto"/>
                    <w:bottom w:val="single" w:sz="4" w:space="0" w:color="auto"/>
                    <w:right w:val="dashDotStroked" w:sz="24" w:space="0" w:color="auto"/>
                  </w:tcBorders>
                  <w:shd w:val="clear" w:color="auto" w:fill="FFFFFF" w:themeFill="background1"/>
                  <w:tcMar>
                    <w:left w:w="0" w:type="dxa"/>
                    <w:right w:w="0" w:type="dxa"/>
                  </w:tcMar>
                </w:tcPr>
                <w:p w14:paraId="7C1887CD" w14:textId="7B5587EE" w:rsidR="00AF75B7" w:rsidRPr="00C17F74" w:rsidRDefault="00AF75B7" w:rsidP="00AF75B7">
                  <w:pPr>
                    <w:pStyle w:val="BodyTextIndent2"/>
                    <w:ind w:left="0"/>
                    <w:jc w:val="center"/>
                    <w:rPr>
                      <w:rFonts w:asciiTheme="minorHAnsi" w:hAnsiTheme="minorHAnsi"/>
                      <w:szCs w:val="22"/>
                    </w:rPr>
                  </w:pPr>
                  <w:r w:rsidRPr="00C17F74">
                    <w:rPr>
                      <w:rFonts w:asciiTheme="minorHAnsi" w:hAnsiTheme="minorHAnsi"/>
                      <w:b/>
                      <w:szCs w:val="22"/>
                    </w:rPr>
                    <w:t xml:space="preserve">Fully </w:t>
                  </w:r>
                  <w:r w:rsidRPr="00C17F74">
                    <w:rPr>
                      <w:rFonts w:asciiTheme="minorHAnsi" w:hAnsiTheme="minorHAnsi"/>
                      <w:szCs w:val="22"/>
                    </w:rPr>
                    <w:t xml:space="preserve">addresses </w:t>
                  </w:r>
                </w:p>
              </w:tc>
              <w:tc>
                <w:tcPr>
                  <w:tcW w:w="3441" w:type="dxa"/>
                  <w:tcBorders>
                    <w:top w:val="dashDotStroked" w:sz="24" w:space="0" w:color="auto"/>
                    <w:left w:val="dashDotStroked" w:sz="24" w:space="0" w:color="auto"/>
                    <w:bottom w:val="single" w:sz="4" w:space="0" w:color="auto"/>
                    <w:right w:val="dashDotStroked" w:sz="24" w:space="0" w:color="auto"/>
                  </w:tcBorders>
                  <w:shd w:val="clear" w:color="auto" w:fill="FFFFFF" w:themeFill="background1"/>
                  <w:tcMar>
                    <w:left w:w="0" w:type="dxa"/>
                    <w:right w:w="0" w:type="dxa"/>
                  </w:tcMar>
                </w:tcPr>
                <w:p w14:paraId="541EC95E" w14:textId="6A7A3A23" w:rsidR="00AF75B7" w:rsidRPr="00C17F74" w:rsidRDefault="00AF75B7" w:rsidP="00AF75B7">
                  <w:pPr>
                    <w:pStyle w:val="BodyTextIndent2"/>
                    <w:ind w:left="0"/>
                    <w:jc w:val="center"/>
                    <w:rPr>
                      <w:rFonts w:asciiTheme="minorHAnsi" w:hAnsiTheme="minorHAnsi"/>
                      <w:szCs w:val="22"/>
                    </w:rPr>
                  </w:pPr>
                  <w:r w:rsidRPr="00C17F74">
                    <w:rPr>
                      <w:rFonts w:asciiTheme="minorHAnsi" w:hAnsiTheme="minorHAnsi"/>
                      <w:b/>
                      <w:szCs w:val="22"/>
                    </w:rPr>
                    <w:t xml:space="preserve">Partially </w:t>
                  </w:r>
                  <w:r w:rsidRPr="00C17F74">
                    <w:rPr>
                      <w:rFonts w:asciiTheme="minorHAnsi" w:hAnsiTheme="minorHAnsi"/>
                      <w:szCs w:val="22"/>
                    </w:rPr>
                    <w:t xml:space="preserve">addresses </w:t>
                  </w:r>
                </w:p>
              </w:tc>
              <w:tc>
                <w:tcPr>
                  <w:tcW w:w="3441" w:type="dxa"/>
                  <w:tcBorders>
                    <w:top w:val="dashDotStroked" w:sz="24" w:space="0" w:color="auto"/>
                    <w:left w:val="dashDotStroked" w:sz="24" w:space="0" w:color="auto"/>
                    <w:bottom w:val="single" w:sz="4" w:space="0" w:color="auto"/>
                    <w:right w:val="dashDotStroked" w:sz="24" w:space="0" w:color="auto"/>
                  </w:tcBorders>
                  <w:shd w:val="clear" w:color="auto" w:fill="FFFFFF" w:themeFill="background1"/>
                  <w:tcMar>
                    <w:left w:w="0" w:type="dxa"/>
                    <w:right w:w="0" w:type="dxa"/>
                  </w:tcMar>
                </w:tcPr>
                <w:p w14:paraId="3C200BC4" w14:textId="42527E9B" w:rsidR="00AF75B7" w:rsidRPr="00C17F74" w:rsidRDefault="00AF75B7" w:rsidP="00AF75B7">
                  <w:pPr>
                    <w:pStyle w:val="BodyTextIndent2"/>
                    <w:ind w:left="0"/>
                    <w:jc w:val="center"/>
                    <w:rPr>
                      <w:rFonts w:asciiTheme="minorHAnsi" w:hAnsiTheme="minorHAnsi"/>
                      <w:b/>
                      <w:szCs w:val="22"/>
                    </w:rPr>
                  </w:pPr>
                  <w:r w:rsidRPr="00C17F74">
                    <w:rPr>
                      <w:rFonts w:asciiTheme="minorHAnsi" w:hAnsiTheme="minorHAnsi"/>
                      <w:b/>
                      <w:szCs w:val="22"/>
                    </w:rPr>
                    <w:t>Minimally</w:t>
                  </w:r>
                  <w:r w:rsidRPr="00C17F74">
                    <w:rPr>
                      <w:rFonts w:asciiTheme="minorHAnsi" w:hAnsiTheme="minorHAnsi"/>
                      <w:szCs w:val="22"/>
                    </w:rPr>
                    <w:t xml:space="preserve"> addresses </w:t>
                  </w:r>
                </w:p>
              </w:tc>
              <w:tc>
                <w:tcPr>
                  <w:tcW w:w="3441" w:type="dxa"/>
                  <w:tcBorders>
                    <w:top w:val="dashDotStroked" w:sz="24" w:space="0" w:color="auto"/>
                    <w:left w:val="dashDotStroked" w:sz="24" w:space="0" w:color="auto"/>
                    <w:bottom w:val="single" w:sz="4" w:space="0" w:color="auto"/>
                    <w:right w:val="dashDotStroked" w:sz="24" w:space="0" w:color="auto"/>
                  </w:tcBorders>
                  <w:shd w:val="clear" w:color="auto" w:fill="FFFFFF" w:themeFill="background1"/>
                  <w:tcMar>
                    <w:left w:w="0" w:type="dxa"/>
                    <w:right w:w="0" w:type="dxa"/>
                  </w:tcMar>
                </w:tcPr>
                <w:p w14:paraId="34703845" w14:textId="4BB1CF57" w:rsidR="00AF75B7" w:rsidRPr="00C17F74" w:rsidRDefault="00AF75B7" w:rsidP="00AF75B7">
                  <w:pPr>
                    <w:pStyle w:val="BodyTextIndent2"/>
                    <w:ind w:left="0"/>
                    <w:jc w:val="center"/>
                    <w:rPr>
                      <w:rFonts w:asciiTheme="minorHAnsi" w:hAnsiTheme="minorHAnsi"/>
                      <w:b/>
                      <w:szCs w:val="22"/>
                    </w:rPr>
                  </w:pPr>
                  <w:r w:rsidRPr="00C17F74">
                    <w:rPr>
                      <w:rFonts w:asciiTheme="minorHAnsi" w:hAnsiTheme="minorHAnsi"/>
                      <w:b/>
                      <w:szCs w:val="22"/>
                    </w:rPr>
                    <w:t>Does not</w:t>
                  </w:r>
                  <w:r w:rsidRPr="00C17F74">
                    <w:rPr>
                      <w:rFonts w:asciiTheme="minorHAnsi" w:hAnsiTheme="minorHAnsi"/>
                      <w:szCs w:val="22"/>
                    </w:rPr>
                    <w:t xml:space="preserve"> address </w:t>
                  </w:r>
                </w:p>
              </w:tc>
            </w:tr>
            <w:tr w:rsidR="00AF75B7" w:rsidRPr="008D7129" w14:paraId="4B46B1C8" w14:textId="77777777" w:rsidTr="003544C7">
              <w:tc>
                <w:tcPr>
                  <w:tcW w:w="3441" w:type="dxa"/>
                  <w:tcBorders>
                    <w:left w:val="dashDotStroked" w:sz="24" w:space="0" w:color="auto"/>
                    <w:bottom w:val="dashDotStroked" w:sz="24" w:space="0" w:color="auto"/>
                    <w:right w:val="dashDotStroked" w:sz="24" w:space="0" w:color="auto"/>
                  </w:tcBorders>
                  <w:shd w:val="clear" w:color="auto" w:fill="FFFFFF" w:themeFill="background1"/>
                </w:tcPr>
                <w:p w14:paraId="2D58EA2F" w14:textId="73634587" w:rsidR="00AF75B7" w:rsidRPr="00C17F74" w:rsidRDefault="00AF75B7" w:rsidP="00AF75B7">
                  <w:pPr>
                    <w:pStyle w:val="Title"/>
                    <w:rPr>
                      <w:rFonts w:asciiTheme="minorHAnsi" w:hAnsiTheme="minorHAnsi"/>
                      <w:szCs w:val="24"/>
                    </w:rPr>
                  </w:pPr>
                  <w:r w:rsidRPr="00C17F74">
                    <w:rPr>
                      <w:rFonts w:asciiTheme="minorHAnsi" w:hAnsiTheme="minorHAnsi"/>
                      <w:szCs w:val="24"/>
                    </w:rPr>
                    <w:t>3</w:t>
                  </w:r>
                </w:p>
              </w:tc>
              <w:tc>
                <w:tcPr>
                  <w:tcW w:w="3441" w:type="dxa"/>
                  <w:tcBorders>
                    <w:left w:val="dashDotStroked" w:sz="24" w:space="0" w:color="auto"/>
                    <w:bottom w:val="dashDotStroked" w:sz="24" w:space="0" w:color="auto"/>
                    <w:right w:val="dashDotStroked" w:sz="24" w:space="0" w:color="auto"/>
                  </w:tcBorders>
                  <w:shd w:val="clear" w:color="auto" w:fill="FFFFFF" w:themeFill="background1"/>
                </w:tcPr>
                <w:p w14:paraId="471CDC6C" w14:textId="418AED1E" w:rsidR="00AF75B7" w:rsidRPr="00C17F74" w:rsidRDefault="00AF75B7" w:rsidP="00AF75B7">
                  <w:pPr>
                    <w:pStyle w:val="Title"/>
                    <w:rPr>
                      <w:rFonts w:asciiTheme="minorHAnsi" w:hAnsiTheme="minorHAnsi"/>
                      <w:szCs w:val="24"/>
                    </w:rPr>
                  </w:pPr>
                  <w:r w:rsidRPr="00C17F74">
                    <w:rPr>
                      <w:rFonts w:asciiTheme="minorHAnsi" w:hAnsiTheme="minorHAnsi"/>
                      <w:szCs w:val="24"/>
                    </w:rPr>
                    <w:t>2</w:t>
                  </w:r>
                </w:p>
              </w:tc>
              <w:tc>
                <w:tcPr>
                  <w:tcW w:w="3441" w:type="dxa"/>
                  <w:tcBorders>
                    <w:left w:val="dashDotStroked" w:sz="24" w:space="0" w:color="auto"/>
                    <w:bottom w:val="dashDotStroked" w:sz="24" w:space="0" w:color="auto"/>
                    <w:right w:val="dashDotStroked" w:sz="24" w:space="0" w:color="auto"/>
                  </w:tcBorders>
                  <w:shd w:val="clear" w:color="auto" w:fill="FFFFFF" w:themeFill="background1"/>
                </w:tcPr>
                <w:p w14:paraId="394102C9" w14:textId="5EBB4403" w:rsidR="00AF75B7" w:rsidRPr="00C17F74" w:rsidRDefault="00AF75B7" w:rsidP="00AF75B7">
                  <w:pPr>
                    <w:pStyle w:val="Title"/>
                    <w:rPr>
                      <w:rFonts w:asciiTheme="minorHAnsi" w:hAnsiTheme="minorHAnsi"/>
                      <w:szCs w:val="24"/>
                    </w:rPr>
                  </w:pPr>
                  <w:r w:rsidRPr="00C17F74">
                    <w:rPr>
                      <w:rFonts w:asciiTheme="minorHAnsi" w:hAnsiTheme="minorHAnsi"/>
                      <w:szCs w:val="24"/>
                    </w:rPr>
                    <w:t>1</w:t>
                  </w:r>
                </w:p>
              </w:tc>
              <w:tc>
                <w:tcPr>
                  <w:tcW w:w="3441" w:type="dxa"/>
                  <w:tcBorders>
                    <w:left w:val="dashDotStroked" w:sz="24" w:space="0" w:color="auto"/>
                    <w:bottom w:val="dashDotStroked" w:sz="24" w:space="0" w:color="auto"/>
                    <w:right w:val="dashDotStroked" w:sz="24" w:space="0" w:color="auto"/>
                  </w:tcBorders>
                  <w:shd w:val="clear" w:color="auto" w:fill="FFFFFF" w:themeFill="background1"/>
                </w:tcPr>
                <w:p w14:paraId="0E14B3E9" w14:textId="4619612D" w:rsidR="00AF75B7" w:rsidRPr="00C17F74" w:rsidRDefault="00AF75B7" w:rsidP="00AF75B7">
                  <w:pPr>
                    <w:pStyle w:val="Title"/>
                    <w:rPr>
                      <w:rFonts w:asciiTheme="minorHAnsi" w:hAnsiTheme="minorHAnsi"/>
                      <w:szCs w:val="24"/>
                    </w:rPr>
                  </w:pPr>
                  <w:r w:rsidRPr="00C17F74">
                    <w:rPr>
                      <w:rFonts w:asciiTheme="minorHAnsi" w:hAnsiTheme="minorHAnsi"/>
                      <w:szCs w:val="24"/>
                    </w:rPr>
                    <w:t>0</w:t>
                  </w:r>
                </w:p>
              </w:tc>
            </w:tr>
          </w:tbl>
          <w:p w14:paraId="777F4761" w14:textId="77777777" w:rsidR="008C2172" w:rsidRDefault="008C2172" w:rsidP="00813827">
            <w:pPr>
              <w:pStyle w:val="BodyTextIndent2"/>
              <w:ind w:left="0"/>
              <w:jc w:val="center"/>
              <w:rPr>
                <w:rFonts w:ascii="Calibri" w:hAnsi="Calibri"/>
                <w:b/>
                <w:szCs w:val="24"/>
              </w:rPr>
            </w:pPr>
          </w:p>
        </w:tc>
      </w:tr>
      <w:tr w:rsidR="00A673C5" w14:paraId="25980068" w14:textId="2DE6E640" w:rsidTr="00C521F6">
        <w:trPr>
          <w:tblHeader/>
          <w:jc w:val="center"/>
        </w:trPr>
        <w:tc>
          <w:tcPr>
            <w:tcW w:w="8253" w:type="dxa"/>
            <w:shd w:val="clear" w:color="auto" w:fill="D9D9D9" w:themeFill="background1" w:themeFillShade="D9"/>
            <w:vAlign w:val="bottom"/>
          </w:tcPr>
          <w:p w14:paraId="51C4FA6C" w14:textId="1A34D8B5" w:rsidR="00A673C5" w:rsidRPr="00C56F86" w:rsidRDefault="00A673C5" w:rsidP="002B7DC8">
            <w:pPr>
              <w:rPr>
                <w:rFonts w:ascii="Calibri" w:hAnsi="Calibri"/>
                <w:b/>
                <w:sz w:val="22"/>
                <w:szCs w:val="22"/>
              </w:rPr>
            </w:pPr>
            <w:bookmarkStart w:id="0" w:name="_Hlk94020078"/>
            <w:r w:rsidRPr="00F53FD3">
              <w:rPr>
                <w:rFonts w:ascii="Calibri" w:hAnsi="Calibri"/>
                <w:b/>
                <w:i/>
                <w:sz w:val="22"/>
                <w:szCs w:val="22"/>
              </w:rPr>
              <w:t>Performance Ex</w:t>
            </w:r>
            <w:r>
              <w:rPr>
                <w:rFonts w:ascii="Calibri" w:hAnsi="Calibri"/>
                <w:b/>
                <w:i/>
                <w:sz w:val="22"/>
                <w:szCs w:val="22"/>
              </w:rPr>
              <w:t>pectations</w:t>
            </w:r>
            <w:r w:rsidRPr="00F7778B">
              <w:rPr>
                <w:rFonts w:ascii="Calibri" w:hAnsi="Calibri"/>
                <w:b/>
                <w:i/>
                <w:sz w:val="22"/>
                <w:szCs w:val="22"/>
              </w:rPr>
              <w:t xml:space="preserve">: </w:t>
            </w:r>
            <w:r w:rsidR="002B7DC8" w:rsidRPr="002B7DC8">
              <w:rPr>
                <w:rFonts w:ascii="Calibri" w:hAnsi="Calibri"/>
                <w:bCs/>
                <w:i/>
                <w:sz w:val="22"/>
                <w:szCs w:val="22"/>
              </w:rPr>
              <w:t>The standard that represents the three-dimensional end-of-instruction goal aligned to what students should know, understand, and be able to perform to show proficiency in science and engineering.</w:t>
            </w:r>
          </w:p>
        </w:tc>
        <w:tc>
          <w:tcPr>
            <w:tcW w:w="1102" w:type="dxa"/>
            <w:shd w:val="clear" w:color="auto" w:fill="D9D9D9" w:themeFill="background1" w:themeFillShade="D9"/>
          </w:tcPr>
          <w:p w14:paraId="0CC7EDCF" w14:textId="04FBB13A" w:rsidR="00A673C5" w:rsidRPr="00C17F74" w:rsidRDefault="00A673C5" w:rsidP="00A673C5">
            <w:pPr>
              <w:pStyle w:val="BodyTextIndent2"/>
              <w:ind w:left="0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IM: 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6CFAD93E" w14:textId="6FF75AA2" w:rsidR="00A673C5" w:rsidRPr="00C17F74" w:rsidRDefault="00A673C5" w:rsidP="00A673C5">
            <w:pPr>
              <w:pStyle w:val="BodyTextIndent2"/>
              <w:ind w:left="0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IM: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14:paraId="6E6CFE75" w14:textId="63D88CE2" w:rsidR="00A673C5" w:rsidRPr="00C17F74" w:rsidRDefault="00A673C5" w:rsidP="00A673C5">
            <w:pPr>
              <w:pStyle w:val="BodyTextIndent2"/>
              <w:ind w:left="0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IM: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14:paraId="666AADBC" w14:textId="28D69312" w:rsidR="00A673C5" w:rsidRPr="00C17F74" w:rsidRDefault="00A673C5" w:rsidP="00A673C5">
            <w:pPr>
              <w:pStyle w:val="BodyTextIndent2"/>
              <w:ind w:left="0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IM: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14:paraId="0E1BFB59" w14:textId="720E507F" w:rsidR="00A673C5" w:rsidRDefault="00A673C5" w:rsidP="00A673C5">
            <w:pPr>
              <w:pStyle w:val="BodyTextIndent2"/>
              <w:ind w:left="0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IM:</w:t>
            </w:r>
          </w:p>
        </w:tc>
      </w:tr>
      <w:tr w:rsidR="00A673C5" w14:paraId="0623671E" w14:textId="62862D7E" w:rsidTr="009C599C">
        <w:trPr>
          <w:trHeight w:val="720"/>
          <w:jc w:val="center"/>
        </w:trPr>
        <w:tc>
          <w:tcPr>
            <w:tcW w:w="8253" w:type="dxa"/>
            <w:vAlign w:val="center"/>
          </w:tcPr>
          <w:p w14:paraId="535459F7" w14:textId="5EAE1D65" w:rsidR="00A673C5" w:rsidRPr="00AC595C" w:rsidRDefault="00A673C5" w:rsidP="009C599C">
            <w:pPr>
              <w:pStyle w:val="Title"/>
              <w:jc w:val="left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6330CE">
              <w:rPr>
                <w:rFonts w:asciiTheme="minorHAnsi" w:hAnsiTheme="minorHAnsi"/>
                <w:bCs/>
                <w:sz w:val="22"/>
                <w:szCs w:val="22"/>
              </w:rPr>
              <w:t>5-PS1-1.</w:t>
            </w:r>
            <w:r w:rsidRPr="00AC595C">
              <w:rPr>
                <w:rFonts w:asciiTheme="minorHAnsi" w:hAnsiTheme="minorHAnsi"/>
                <w:b w:val="0"/>
                <w:sz w:val="22"/>
                <w:szCs w:val="22"/>
              </w:rPr>
              <w:t xml:space="preserve"> </w:t>
            </w:r>
            <w:r w:rsidRPr="00DC02FC">
              <w:rPr>
                <w:rFonts w:asciiTheme="minorHAnsi" w:hAnsiTheme="minorHAnsi"/>
                <w:b w:val="0"/>
                <w:color w:val="2E74B5" w:themeColor="accent1" w:themeShade="BF"/>
                <w:sz w:val="22"/>
                <w:szCs w:val="22"/>
              </w:rPr>
              <w:t>Develop a model to describe that</w:t>
            </w:r>
            <w:r w:rsidRPr="00DC02FC">
              <w:rPr>
                <w:rFonts w:asciiTheme="minorHAnsi" w:hAnsiTheme="minorHAnsi"/>
                <w:bCs/>
                <w:color w:val="2E74B5" w:themeColor="accent1" w:themeShade="BF"/>
                <w:sz w:val="22"/>
                <w:szCs w:val="22"/>
              </w:rPr>
              <w:t xml:space="preserve"> </w:t>
            </w:r>
            <w:r w:rsidRPr="00DC02FC">
              <w:rPr>
                <w:rFonts w:asciiTheme="minorHAnsi" w:hAnsiTheme="minorHAnsi"/>
                <w:b w:val="0"/>
                <w:color w:val="C45911" w:themeColor="accent2" w:themeShade="BF"/>
                <w:sz w:val="22"/>
                <w:szCs w:val="22"/>
              </w:rPr>
              <w:t xml:space="preserve">matter is made of particles </w:t>
            </w:r>
            <w:r w:rsidRPr="00DC02FC">
              <w:rPr>
                <w:rFonts w:asciiTheme="minorHAnsi" w:hAnsiTheme="minorHAnsi"/>
                <w:b w:val="0"/>
                <w:color w:val="538135" w:themeColor="accent6" w:themeShade="BF"/>
                <w:sz w:val="22"/>
                <w:szCs w:val="22"/>
              </w:rPr>
              <w:t>too small to be seen.</w:t>
            </w:r>
          </w:p>
        </w:tc>
        <w:tc>
          <w:tcPr>
            <w:tcW w:w="1102" w:type="dxa"/>
            <w:vAlign w:val="center"/>
          </w:tcPr>
          <w:p w14:paraId="660C3DCF" w14:textId="77777777" w:rsidR="00A673C5" w:rsidRDefault="00A673C5" w:rsidP="009C599C">
            <w:pPr>
              <w:pStyle w:val="Title"/>
              <w:jc w:val="left"/>
              <w:rPr>
                <w:sz w:val="20"/>
                <w:u w:val="single"/>
              </w:rPr>
            </w:pPr>
          </w:p>
        </w:tc>
        <w:tc>
          <w:tcPr>
            <w:tcW w:w="1080" w:type="dxa"/>
            <w:vAlign w:val="center"/>
          </w:tcPr>
          <w:p w14:paraId="7EAC094F" w14:textId="77777777" w:rsidR="00A673C5" w:rsidRDefault="00A673C5" w:rsidP="009C599C">
            <w:pPr>
              <w:pStyle w:val="Title"/>
              <w:jc w:val="left"/>
              <w:rPr>
                <w:sz w:val="20"/>
                <w:u w:val="single"/>
              </w:rPr>
            </w:pPr>
          </w:p>
        </w:tc>
        <w:tc>
          <w:tcPr>
            <w:tcW w:w="1170" w:type="dxa"/>
            <w:vAlign w:val="center"/>
          </w:tcPr>
          <w:p w14:paraId="28EE171C" w14:textId="77777777" w:rsidR="00A673C5" w:rsidRDefault="00A673C5" w:rsidP="009C599C">
            <w:pPr>
              <w:pStyle w:val="Title"/>
              <w:jc w:val="left"/>
              <w:rPr>
                <w:sz w:val="20"/>
                <w:u w:val="single"/>
              </w:rPr>
            </w:pPr>
          </w:p>
        </w:tc>
        <w:tc>
          <w:tcPr>
            <w:tcW w:w="1170" w:type="dxa"/>
            <w:vAlign w:val="center"/>
          </w:tcPr>
          <w:p w14:paraId="50F946F1" w14:textId="77777777" w:rsidR="00A673C5" w:rsidRDefault="00A673C5" w:rsidP="009C599C">
            <w:pPr>
              <w:pStyle w:val="Title"/>
              <w:jc w:val="left"/>
              <w:rPr>
                <w:sz w:val="20"/>
                <w:u w:val="single"/>
              </w:rPr>
            </w:pPr>
          </w:p>
        </w:tc>
        <w:tc>
          <w:tcPr>
            <w:tcW w:w="1170" w:type="dxa"/>
            <w:vAlign w:val="center"/>
          </w:tcPr>
          <w:p w14:paraId="508C2266" w14:textId="77777777" w:rsidR="00A673C5" w:rsidRDefault="00A673C5" w:rsidP="009C599C">
            <w:pPr>
              <w:pStyle w:val="Title"/>
              <w:jc w:val="left"/>
              <w:rPr>
                <w:sz w:val="20"/>
                <w:u w:val="single"/>
              </w:rPr>
            </w:pPr>
          </w:p>
        </w:tc>
      </w:tr>
      <w:tr w:rsidR="00A673C5" w14:paraId="737A7290" w14:textId="2B1084EA" w:rsidTr="009C599C">
        <w:trPr>
          <w:trHeight w:val="720"/>
          <w:jc w:val="center"/>
        </w:trPr>
        <w:tc>
          <w:tcPr>
            <w:tcW w:w="8253" w:type="dxa"/>
            <w:vAlign w:val="center"/>
          </w:tcPr>
          <w:p w14:paraId="17379C07" w14:textId="7C92064C" w:rsidR="00A673C5" w:rsidRPr="00996B82" w:rsidRDefault="00A673C5" w:rsidP="009C599C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6330CE">
              <w:rPr>
                <w:rFonts w:ascii="Calibri" w:hAnsi="Calibri"/>
                <w:b/>
                <w:sz w:val="22"/>
                <w:szCs w:val="22"/>
              </w:rPr>
              <w:t>5-PS1-2.</w:t>
            </w:r>
            <w:r w:rsidRPr="00996B82"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  <w:r w:rsidRPr="00DC02FC">
              <w:rPr>
                <w:rFonts w:ascii="Calibri" w:hAnsi="Calibri"/>
                <w:bCs/>
                <w:color w:val="2E74B5" w:themeColor="accent1" w:themeShade="BF"/>
                <w:sz w:val="22"/>
                <w:szCs w:val="22"/>
              </w:rPr>
              <w:t xml:space="preserve">Measure and graph quantities to provide evidence that </w:t>
            </w:r>
            <w:r w:rsidRPr="00DC02FC">
              <w:rPr>
                <w:rFonts w:ascii="Calibri" w:hAnsi="Calibri"/>
                <w:bCs/>
                <w:color w:val="C45911" w:themeColor="accent2" w:themeShade="BF"/>
                <w:sz w:val="22"/>
                <w:szCs w:val="22"/>
              </w:rPr>
              <w:t xml:space="preserve">regardless of the type of change that occurs when heating, cooling, or mixing substances, </w:t>
            </w:r>
            <w:r w:rsidRPr="00DC02FC">
              <w:rPr>
                <w:rFonts w:ascii="Calibri" w:hAnsi="Calibri"/>
                <w:bCs/>
                <w:color w:val="538135" w:themeColor="accent6" w:themeShade="BF"/>
                <w:sz w:val="22"/>
                <w:szCs w:val="22"/>
              </w:rPr>
              <w:t xml:space="preserve">the total weight of matter </w:t>
            </w:r>
            <w:r w:rsidRPr="00DC02FC">
              <w:rPr>
                <w:rFonts w:ascii="Calibri" w:hAnsi="Calibri"/>
                <w:bCs/>
                <w:color w:val="C45911" w:themeColor="accent2" w:themeShade="BF"/>
                <w:sz w:val="22"/>
                <w:szCs w:val="22"/>
              </w:rPr>
              <w:t>is conserved.</w:t>
            </w:r>
          </w:p>
        </w:tc>
        <w:tc>
          <w:tcPr>
            <w:tcW w:w="1102" w:type="dxa"/>
            <w:vAlign w:val="center"/>
          </w:tcPr>
          <w:p w14:paraId="4B697FE0" w14:textId="77777777" w:rsidR="00A673C5" w:rsidRDefault="00A673C5" w:rsidP="009C599C">
            <w:pPr>
              <w:pStyle w:val="Title"/>
              <w:jc w:val="left"/>
              <w:rPr>
                <w:sz w:val="20"/>
                <w:u w:val="single"/>
              </w:rPr>
            </w:pPr>
          </w:p>
        </w:tc>
        <w:tc>
          <w:tcPr>
            <w:tcW w:w="1080" w:type="dxa"/>
            <w:vAlign w:val="center"/>
          </w:tcPr>
          <w:p w14:paraId="295B8B38" w14:textId="77777777" w:rsidR="00A673C5" w:rsidRDefault="00A673C5" w:rsidP="009C599C">
            <w:pPr>
              <w:pStyle w:val="Title"/>
              <w:jc w:val="left"/>
              <w:rPr>
                <w:sz w:val="20"/>
                <w:u w:val="single"/>
              </w:rPr>
            </w:pPr>
          </w:p>
        </w:tc>
        <w:tc>
          <w:tcPr>
            <w:tcW w:w="1170" w:type="dxa"/>
            <w:vAlign w:val="center"/>
          </w:tcPr>
          <w:p w14:paraId="37F8AAD3" w14:textId="77777777" w:rsidR="00A673C5" w:rsidRDefault="00A673C5" w:rsidP="009C599C">
            <w:pPr>
              <w:pStyle w:val="Title"/>
              <w:jc w:val="left"/>
              <w:rPr>
                <w:sz w:val="20"/>
                <w:u w:val="single"/>
              </w:rPr>
            </w:pPr>
          </w:p>
        </w:tc>
        <w:tc>
          <w:tcPr>
            <w:tcW w:w="1170" w:type="dxa"/>
            <w:vAlign w:val="center"/>
          </w:tcPr>
          <w:p w14:paraId="59BE456E" w14:textId="77777777" w:rsidR="00A673C5" w:rsidRDefault="00A673C5" w:rsidP="009C599C">
            <w:pPr>
              <w:pStyle w:val="Title"/>
              <w:jc w:val="left"/>
              <w:rPr>
                <w:sz w:val="20"/>
                <w:u w:val="single"/>
              </w:rPr>
            </w:pPr>
          </w:p>
        </w:tc>
        <w:tc>
          <w:tcPr>
            <w:tcW w:w="1170" w:type="dxa"/>
            <w:vAlign w:val="center"/>
          </w:tcPr>
          <w:p w14:paraId="33C7C107" w14:textId="77777777" w:rsidR="00A673C5" w:rsidRDefault="00A673C5" w:rsidP="009C599C">
            <w:pPr>
              <w:pStyle w:val="Title"/>
              <w:jc w:val="left"/>
              <w:rPr>
                <w:sz w:val="20"/>
                <w:u w:val="single"/>
              </w:rPr>
            </w:pPr>
          </w:p>
        </w:tc>
      </w:tr>
      <w:tr w:rsidR="00A673C5" w14:paraId="2D2951E3" w14:textId="1144EFFB" w:rsidTr="009C599C">
        <w:trPr>
          <w:trHeight w:val="720"/>
          <w:jc w:val="center"/>
        </w:trPr>
        <w:tc>
          <w:tcPr>
            <w:tcW w:w="8253" w:type="dxa"/>
            <w:vAlign w:val="center"/>
          </w:tcPr>
          <w:p w14:paraId="3B89E3D7" w14:textId="558C07D3" w:rsidR="00A673C5" w:rsidRPr="009906A2" w:rsidRDefault="00A673C5" w:rsidP="009C599C">
            <w:pPr>
              <w:ind w:left="-30" w:firstLine="30"/>
              <w:rPr>
                <w:rFonts w:ascii="Calibri" w:hAnsi="Calibri"/>
                <w:sz w:val="22"/>
                <w:szCs w:val="22"/>
              </w:rPr>
            </w:pPr>
            <w:r w:rsidRPr="006330CE">
              <w:rPr>
                <w:rFonts w:ascii="Calibri" w:hAnsi="Calibri"/>
                <w:b/>
                <w:bCs/>
                <w:sz w:val="22"/>
                <w:szCs w:val="22"/>
              </w:rPr>
              <w:t>5-PS1-3.</w:t>
            </w:r>
            <w:r w:rsidRPr="00996B82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DC02FC">
              <w:rPr>
                <w:rFonts w:ascii="Calibri" w:hAnsi="Calibri"/>
                <w:color w:val="2E74B5" w:themeColor="accent1" w:themeShade="BF"/>
                <w:sz w:val="22"/>
                <w:szCs w:val="22"/>
              </w:rPr>
              <w:t xml:space="preserve">Make observations and measurements </w:t>
            </w:r>
            <w:r w:rsidRPr="00DC02FC">
              <w:rPr>
                <w:rFonts w:ascii="Calibri" w:hAnsi="Calibri"/>
                <w:color w:val="C45911" w:themeColor="accent2" w:themeShade="BF"/>
                <w:sz w:val="22"/>
                <w:szCs w:val="22"/>
              </w:rPr>
              <w:t xml:space="preserve">to identify materials </w:t>
            </w:r>
            <w:r w:rsidRPr="00DC02FC">
              <w:rPr>
                <w:rFonts w:ascii="Calibri" w:hAnsi="Calibri"/>
                <w:color w:val="538135" w:themeColor="accent6" w:themeShade="BF"/>
                <w:sz w:val="22"/>
                <w:szCs w:val="22"/>
              </w:rPr>
              <w:t>based on their properties.</w:t>
            </w:r>
          </w:p>
        </w:tc>
        <w:tc>
          <w:tcPr>
            <w:tcW w:w="1102" w:type="dxa"/>
            <w:vAlign w:val="center"/>
          </w:tcPr>
          <w:p w14:paraId="33F68DBE" w14:textId="77777777" w:rsidR="00A673C5" w:rsidRDefault="00A673C5" w:rsidP="009C599C">
            <w:pPr>
              <w:pStyle w:val="Title"/>
              <w:jc w:val="left"/>
              <w:rPr>
                <w:sz w:val="20"/>
                <w:u w:val="single"/>
              </w:rPr>
            </w:pPr>
          </w:p>
        </w:tc>
        <w:tc>
          <w:tcPr>
            <w:tcW w:w="1080" w:type="dxa"/>
            <w:vAlign w:val="center"/>
          </w:tcPr>
          <w:p w14:paraId="14A87550" w14:textId="77777777" w:rsidR="00A673C5" w:rsidRDefault="00A673C5" w:rsidP="009C599C">
            <w:pPr>
              <w:pStyle w:val="Title"/>
              <w:jc w:val="left"/>
              <w:rPr>
                <w:sz w:val="20"/>
                <w:u w:val="single"/>
              </w:rPr>
            </w:pPr>
          </w:p>
        </w:tc>
        <w:tc>
          <w:tcPr>
            <w:tcW w:w="1170" w:type="dxa"/>
            <w:vAlign w:val="center"/>
          </w:tcPr>
          <w:p w14:paraId="1DA935E3" w14:textId="77777777" w:rsidR="00A673C5" w:rsidRDefault="00A673C5" w:rsidP="009C599C">
            <w:pPr>
              <w:pStyle w:val="Title"/>
              <w:jc w:val="left"/>
              <w:rPr>
                <w:sz w:val="20"/>
                <w:u w:val="single"/>
              </w:rPr>
            </w:pPr>
          </w:p>
        </w:tc>
        <w:tc>
          <w:tcPr>
            <w:tcW w:w="1170" w:type="dxa"/>
            <w:vAlign w:val="center"/>
          </w:tcPr>
          <w:p w14:paraId="7F85054D" w14:textId="77777777" w:rsidR="00A673C5" w:rsidRDefault="00A673C5" w:rsidP="009C599C">
            <w:pPr>
              <w:pStyle w:val="Title"/>
              <w:jc w:val="left"/>
              <w:rPr>
                <w:sz w:val="20"/>
                <w:u w:val="single"/>
              </w:rPr>
            </w:pPr>
          </w:p>
        </w:tc>
        <w:tc>
          <w:tcPr>
            <w:tcW w:w="1170" w:type="dxa"/>
            <w:vAlign w:val="center"/>
          </w:tcPr>
          <w:p w14:paraId="1CB719C5" w14:textId="77777777" w:rsidR="00A673C5" w:rsidRDefault="00A673C5" w:rsidP="009C599C">
            <w:pPr>
              <w:pStyle w:val="Title"/>
              <w:jc w:val="left"/>
              <w:rPr>
                <w:sz w:val="20"/>
                <w:u w:val="single"/>
              </w:rPr>
            </w:pPr>
          </w:p>
        </w:tc>
      </w:tr>
      <w:tr w:rsidR="00A673C5" w14:paraId="13ABAF66" w14:textId="37646D23" w:rsidTr="009C599C">
        <w:trPr>
          <w:trHeight w:val="720"/>
          <w:jc w:val="center"/>
        </w:trPr>
        <w:tc>
          <w:tcPr>
            <w:tcW w:w="8253" w:type="dxa"/>
            <w:vAlign w:val="center"/>
          </w:tcPr>
          <w:p w14:paraId="25372F22" w14:textId="18170EB3" w:rsidR="00A673C5" w:rsidRPr="00996B82" w:rsidRDefault="00A673C5" w:rsidP="009C599C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6330CE">
              <w:rPr>
                <w:rFonts w:ascii="Calibri" w:hAnsi="Calibri"/>
                <w:b/>
                <w:sz w:val="22"/>
                <w:szCs w:val="22"/>
              </w:rPr>
              <w:t>5-PS1-4.</w:t>
            </w:r>
            <w:r w:rsidRPr="00996B82"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  <w:proofErr w:type="gramStart"/>
            <w:r w:rsidRPr="00DC02FC">
              <w:rPr>
                <w:rFonts w:ascii="Calibri" w:hAnsi="Calibri"/>
                <w:bCs/>
                <w:color w:val="2E74B5" w:themeColor="accent1" w:themeShade="BF"/>
                <w:sz w:val="22"/>
                <w:szCs w:val="22"/>
              </w:rPr>
              <w:t>Conduct an investigation</w:t>
            </w:r>
            <w:proofErr w:type="gramEnd"/>
            <w:r w:rsidRPr="00DC02FC">
              <w:rPr>
                <w:rFonts w:ascii="Calibri" w:hAnsi="Calibri"/>
                <w:bCs/>
                <w:color w:val="2E74B5" w:themeColor="accent1" w:themeShade="BF"/>
                <w:sz w:val="22"/>
                <w:szCs w:val="22"/>
              </w:rPr>
              <w:t xml:space="preserve"> to determine </w:t>
            </w:r>
            <w:r w:rsidRPr="00DC02FC">
              <w:rPr>
                <w:rFonts w:ascii="Calibri" w:hAnsi="Calibri"/>
                <w:bCs/>
                <w:color w:val="C45911" w:themeColor="accent2" w:themeShade="BF"/>
                <w:sz w:val="22"/>
                <w:szCs w:val="22"/>
              </w:rPr>
              <w:t>whether the mixing of two or more substances</w:t>
            </w:r>
            <w:r w:rsidRPr="00996B82"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  <w:r w:rsidRPr="00DC02FC">
              <w:rPr>
                <w:rFonts w:ascii="Calibri" w:hAnsi="Calibri"/>
                <w:bCs/>
                <w:color w:val="538135" w:themeColor="accent6" w:themeShade="BF"/>
                <w:sz w:val="22"/>
                <w:szCs w:val="22"/>
              </w:rPr>
              <w:t>results in new substances</w:t>
            </w:r>
            <w:r w:rsidR="00DC02FC">
              <w:rPr>
                <w:rFonts w:ascii="Calibri" w:hAnsi="Calibri"/>
                <w:bCs/>
                <w:color w:val="538135" w:themeColor="accent6" w:themeShade="BF"/>
                <w:sz w:val="22"/>
                <w:szCs w:val="22"/>
              </w:rPr>
              <w:t>.</w:t>
            </w:r>
          </w:p>
        </w:tc>
        <w:tc>
          <w:tcPr>
            <w:tcW w:w="1102" w:type="dxa"/>
            <w:vAlign w:val="center"/>
          </w:tcPr>
          <w:p w14:paraId="5117F1A2" w14:textId="77777777" w:rsidR="00A673C5" w:rsidRDefault="00A673C5" w:rsidP="009C599C">
            <w:pPr>
              <w:pStyle w:val="Title"/>
              <w:jc w:val="left"/>
              <w:rPr>
                <w:sz w:val="20"/>
                <w:u w:val="single"/>
              </w:rPr>
            </w:pPr>
          </w:p>
        </w:tc>
        <w:tc>
          <w:tcPr>
            <w:tcW w:w="1080" w:type="dxa"/>
            <w:vAlign w:val="center"/>
          </w:tcPr>
          <w:p w14:paraId="1E9DBC3B" w14:textId="77777777" w:rsidR="00A673C5" w:rsidRDefault="00A673C5" w:rsidP="009C599C">
            <w:pPr>
              <w:pStyle w:val="Title"/>
              <w:jc w:val="left"/>
              <w:rPr>
                <w:sz w:val="20"/>
                <w:u w:val="single"/>
              </w:rPr>
            </w:pPr>
          </w:p>
        </w:tc>
        <w:tc>
          <w:tcPr>
            <w:tcW w:w="1170" w:type="dxa"/>
            <w:vAlign w:val="center"/>
          </w:tcPr>
          <w:p w14:paraId="244AD7E3" w14:textId="77777777" w:rsidR="00A673C5" w:rsidRDefault="00A673C5" w:rsidP="009C599C">
            <w:pPr>
              <w:pStyle w:val="Title"/>
              <w:jc w:val="left"/>
              <w:rPr>
                <w:sz w:val="20"/>
                <w:u w:val="single"/>
              </w:rPr>
            </w:pPr>
          </w:p>
        </w:tc>
        <w:tc>
          <w:tcPr>
            <w:tcW w:w="1170" w:type="dxa"/>
            <w:vAlign w:val="center"/>
          </w:tcPr>
          <w:p w14:paraId="6648D8A2" w14:textId="77777777" w:rsidR="00A673C5" w:rsidRDefault="00A673C5" w:rsidP="009C599C">
            <w:pPr>
              <w:pStyle w:val="Title"/>
              <w:jc w:val="left"/>
              <w:rPr>
                <w:sz w:val="20"/>
                <w:u w:val="single"/>
              </w:rPr>
            </w:pPr>
          </w:p>
        </w:tc>
        <w:tc>
          <w:tcPr>
            <w:tcW w:w="1170" w:type="dxa"/>
            <w:vAlign w:val="center"/>
          </w:tcPr>
          <w:p w14:paraId="22BBB800" w14:textId="77777777" w:rsidR="00A673C5" w:rsidRDefault="00A673C5" w:rsidP="009C599C">
            <w:pPr>
              <w:pStyle w:val="Title"/>
              <w:jc w:val="left"/>
              <w:rPr>
                <w:sz w:val="20"/>
                <w:u w:val="single"/>
              </w:rPr>
            </w:pPr>
          </w:p>
        </w:tc>
      </w:tr>
      <w:tr w:rsidR="00A673C5" w14:paraId="11293056" w14:textId="168E9B23" w:rsidTr="009C599C">
        <w:trPr>
          <w:trHeight w:val="720"/>
          <w:jc w:val="center"/>
        </w:trPr>
        <w:tc>
          <w:tcPr>
            <w:tcW w:w="8253" w:type="dxa"/>
            <w:vAlign w:val="center"/>
          </w:tcPr>
          <w:p w14:paraId="3C7488CA" w14:textId="621284CA" w:rsidR="00A673C5" w:rsidRPr="00173F6F" w:rsidRDefault="00A673C5" w:rsidP="009C599C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6330CE">
              <w:rPr>
                <w:rFonts w:ascii="Calibri" w:hAnsi="Calibri"/>
                <w:b/>
                <w:sz w:val="22"/>
                <w:szCs w:val="22"/>
              </w:rPr>
              <w:t>5-PS2-1.</w:t>
            </w:r>
            <w:r w:rsidRPr="00173F6F"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  <w:r w:rsidRPr="00DC02FC">
              <w:rPr>
                <w:rFonts w:ascii="Calibri" w:hAnsi="Calibri"/>
                <w:bCs/>
                <w:color w:val="2E74B5" w:themeColor="accent1" w:themeShade="BF"/>
                <w:sz w:val="22"/>
                <w:szCs w:val="22"/>
              </w:rPr>
              <w:t xml:space="preserve">Support an argument that </w:t>
            </w:r>
            <w:r w:rsidRPr="00DC02FC">
              <w:rPr>
                <w:rFonts w:ascii="Calibri" w:hAnsi="Calibri"/>
                <w:bCs/>
                <w:color w:val="C45911" w:themeColor="accent2" w:themeShade="BF"/>
                <w:sz w:val="22"/>
                <w:szCs w:val="22"/>
              </w:rPr>
              <w:t xml:space="preserve">the gravitational force </w:t>
            </w:r>
            <w:r w:rsidRPr="00DC02FC">
              <w:rPr>
                <w:rFonts w:ascii="Calibri" w:hAnsi="Calibri"/>
                <w:bCs/>
                <w:color w:val="538135" w:themeColor="accent6" w:themeShade="BF"/>
                <w:sz w:val="22"/>
                <w:szCs w:val="22"/>
              </w:rPr>
              <w:t xml:space="preserve">exerted by Earth on objects </w:t>
            </w:r>
            <w:r w:rsidRPr="00DC02FC">
              <w:rPr>
                <w:rFonts w:ascii="Calibri" w:hAnsi="Calibri"/>
                <w:bCs/>
                <w:color w:val="C45911" w:themeColor="accent2" w:themeShade="BF"/>
                <w:sz w:val="22"/>
                <w:szCs w:val="22"/>
              </w:rPr>
              <w:t>is directed down.</w:t>
            </w:r>
          </w:p>
        </w:tc>
        <w:tc>
          <w:tcPr>
            <w:tcW w:w="1102" w:type="dxa"/>
            <w:vAlign w:val="center"/>
          </w:tcPr>
          <w:p w14:paraId="5DB071B7" w14:textId="77777777" w:rsidR="00A673C5" w:rsidRDefault="00A673C5" w:rsidP="009C599C">
            <w:pPr>
              <w:pStyle w:val="Title"/>
              <w:jc w:val="left"/>
              <w:rPr>
                <w:sz w:val="20"/>
                <w:u w:val="single"/>
              </w:rPr>
            </w:pPr>
          </w:p>
        </w:tc>
        <w:tc>
          <w:tcPr>
            <w:tcW w:w="1080" w:type="dxa"/>
            <w:vAlign w:val="center"/>
          </w:tcPr>
          <w:p w14:paraId="55076C7F" w14:textId="77777777" w:rsidR="00A673C5" w:rsidRDefault="00A673C5" w:rsidP="009C599C">
            <w:pPr>
              <w:pStyle w:val="Title"/>
              <w:jc w:val="left"/>
              <w:rPr>
                <w:sz w:val="20"/>
                <w:u w:val="single"/>
              </w:rPr>
            </w:pPr>
          </w:p>
        </w:tc>
        <w:tc>
          <w:tcPr>
            <w:tcW w:w="1170" w:type="dxa"/>
            <w:vAlign w:val="center"/>
          </w:tcPr>
          <w:p w14:paraId="18DA1703" w14:textId="77777777" w:rsidR="00A673C5" w:rsidRDefault="00A673C5" w:rsidP="009C599C">
            <w:pPr>
              <w:pStyle w:val="Title"/>
              <w:jc w:val="left"/>
              <w:rPr>
                <w:sz w:val="20"/>
                <w:u w:val="single"/>
              </w:rPr>
            </w:pPr>
          </w:p>
        </w:tc>
        <w:tc>
          <w:tcPr>
            <w:tcW w:w="1170" w:type="dxa"/>
            <w:vAlign w:val="center"/>
          </w:tcPr>
          <w:p w14:paraId="01B17D86" w14:textId="77777777" w:rsidR="00A673C5" w:rsidRDefault="00A673C5" w:rsidP="009C599C">
            <w:pPr>
              <w:pStyle w:val="Title"/>
              <w:jc w:val="left"/>
              <w:rPr>
                <w:sz w:val="20"/>
                <w:u w:val="single"/>
              </w:rPr>
            </w:pPr>
          </w:p>
        </w:tc>
        <w:tc>
          <w:tcPr>
            <w:tcW w:w="1170" w:type="dxa"/>
            <w:vAlign w:val="center"/>
          </w:tcPr>
          <w:p w14:paraId="77E25DF6" w14:textId="77777777" w:rsidR="00A673C5" w:rsidRDefault="00A673C5" w:rsidP="009C599C">
            <w:pPr>
              <w:pStyle w:val="Title"/>
              <w:jc w:val="left"/>
              <w:rPr>
                <w:sz w:val="20"/>
                <w:u w:val="single"/>
              </w:rPr>
            </w:pPr>
          </w:p>
        </w:tc>
      </w:tr>
      <w:tr w:rsidR="00A673C5" w14:paraId="552213D4" w14:textId="423B94D0" w:rsidTr="009C599C">
        <w:trPr>
          <w:trHeight w:val="720"/>
          <w:jc w:val="center"/>
        </w:trPr>
        <w:tc>
          <w:tcPr>
            <w:tcW w:w="8253" w:type="dxa"/>
            <w:vAlign w:val="center"/>
          </w:tcPr>
          <w:p w14:paraId="742FFEA0" w14:textId="36E87E60" w:rsidR="00A673C5" w:rsidRPr="006330CE" w:rsidRDefault="00A673C5" w:rsidP="009C599C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6330CE">
              <w:rPr>
                <w:rFonts w:ascii="Calibri" w:hAnsi="Calibri"/>
                <w:b/>
                <w:sz w:val="22"/>
                <w:szCs w:val="22"/>
              </w:rPr>
              <w:t>5-PS3-1.</w:t>
            </w:r>
            <w:r w:rsidRPr="006330CE"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  <w:r w:rsidRPr="00DC02FC">
              <w:rPr>
                <w:rFonts w:ascii="Calibri" w:hAnsi="Calibri"/>
                <w:bCs/>
                <w:color w:val="2E74B5" w:themeColor="accent1" w:themeShade="BF"/>
                <w:sz w:val="22"/>
                <w:szCs w:val="22"/>
              </w:rPr>
              <w:t xml:space="preserve">Use models to describe that </w:t>
            </w:r>
            <w:r w:rsidRPr="00DC02FC">
              <w:rPr>
                <w:rFonts w:ascii="Calibri" w:hAnsi="Calibri"/>
                <w:bCs/>
                <w:color w:val="C45911" w:themeColor="accent2" w:themeShade="BF"/>
                <w:sz w:val="22"/>
                <w:szCs w:val="22"/>
              </w:rPr>
              <w:t xml:space="preserve">energy in animals’ food (used for body repair, growth, motion, and to maintain body warmth) </w:t>
            </w:r>
            <w:r w:rsidRPr="00DC02FC">
              <w:rPr>
                <w:rFonts w:ascii="Calibri" w:hAnsi="Calibri"/>
                <w:bCs/>
                <w:color w:val="538135" w:themeColor="accent6" w:themeShade="BF"/>
                <w:sz w:val="22"/>
                <w:szCs w:val="22"/>
              </w:rPr>
              <w:t>was once energy from the sun.</w:t>
            </w:r>
          </w:p>
        </w:tc>
        <w:tc>
          <w:tcPr>
            <w:tcW w:w="1102" w:type="dxa"/>
            <w:vAlign w:val="center"/>
          </w:tcPr>
          <w:p w14:paraId="7048377C" w14:textId="77777777" w:rsidR="00A673C5" w:rsidRDefault="00A673C5" w:rsidP="009C599C">
            <w:pPr>
              <w:pStyle w:val="Title"/>
              <w:jc w:val="left"/>
              <w:rPr>
                <w:sz w:val="20"/>
                <w:u w:val="single"/>
              </w:rPr>
            </w:pPr>
          </w:p>
        </w:tc>
        <w:tc>
          <w:tcPr>
            <w:tcW w:w="1080" w:type="dxa"/>
            <w:vAlign w:val="center"/>
          </w:tcPr>
          <w:p w14:paraId="1D857786" w14:textId="77777777" w:rsidR="00A673C5" w:rsidRDefault="00A673C5" w:rsidP="009C599C">
            <w:pPr>
              <w:pStyle w:val="Title"/>
              <w:jc w:val="left"/>
              <w:rPr>
                <w:sz w:val="20"/>
                <w:u w:val="single"/>
              </w:rPr>
            </w:pPr>
          </w:p>
        </w:tc>
        <w:tc>
          <w:tcPr>
            <w:tcW w:w="1170" w:type="dxa"/>
            <w:vAlign w:val="center"/>
          </w:tcPr>
          <w:p w14:paraId="244723AD" w14:textId="77777777" w:rsidR="00A673C5" w:rsidRDefault="00A673C5" w:rsidP="009C599C">
            <w:pPr>
              <w:pStyle w:val="Title"/>
              <w:jc w:val="left"/>
              <w:rPr>
                <w:sz w:val="20"/>
                <w:u w:val="single"/>
              </w:rPr>
            </w:pPr>
          </w:p>
        </w:tc>
        <w:tc>
          <w:tcPr>
            <w:tcW w:w="1170" w:type="dxa"/>
            <w:vAlign w:val="center"/>
          </w:tcPr>
          <w:p w14:paraId="58306F13" w14:textId="77777777" w:rsidR="00A673C5" w:rsidRDefault="00A673C5" w:rsidP="009C599C">
            <w:pPr>
              <w:pStyle w:val="Title"/>
              <w:jc w:val="left"/>
              <w:rPr>
                <w:sz w:val="20"/>
                <w:u w:val="single"/>
              </w:rPr>
            </w:pPr>
          </w:p>
        </w:tc>
        <w:tc>
          <w:tcPr>
            <w:tcW w:w="1170" w:type="dxa"/>
            <w:vAlign w:val="center"/>
          </w:tcPr>
          <w:p w14:paraId="02C8BF84" w14:textId="77777777" w:rsidR="00A673C5" w:rsidRDefault="00A673C5" w:rsidP="009C599C">
            <w:pPr>
              <w:pStyle w:val="Title"/>
              <w:jc w:val="left"/>
              <w:rPr>
                <w:sz w:val="20"/>
                <w:u w:val="single"/>
              </w:rPr>
            </w:pPr>
          </w:p>
        </w:tc>
      </w:tr>
      <w:tr w:rsidR="00A673C5" w14:paraId="67C314D6" w14:textId="6A67D729" w:rsidTr="009C599C">
        <w:trPr>
          <w:trHeight w:val="720"/>
          <w:jc w:val="center"/>
        </w:trPr>
        <w:tc>
          <w:tcPr>
            <w:tcW w:w="8253" w:type="dxa"/>
            <w:vAlign w:val="center"/>
          </w:tcPr>
          <w:p w14:paraId="175F8363" w14:textId="1225AFE0" w:rsidR="00A673C5" w:rsidRPr="006330CE" w:rsidRDefault="00A673C5" w:rsidP="009C599C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6330CE">
              <w:rPr>
                <w:rFonts w:ascii="Calibri" w:hAnsi="Calibri"/>
                <w:b/>
                <w:sz w:val="22"/>
                <w:szCs w:val="22"/>
              </w:rPr>
              <w:t>5-LS1-1.</w:t>
            </w:r>
            <w:r w:rsidRPr="006330CE"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  <w:r w:rsidRPr="00DC02FC">
              <w:rPr>
                <w:rFonts w:ascii="Calibri" w:hAnsi="Calibri"/>
                <w:bCs/>
                <w:color w:val="2E74B5" w:themeColor="accent1" w:themeShade="BF"/>
                <w:sz w:val="22"/>
                <w:szCs w:val="22"/>
              </w:rPr>
              <w:t xml:space="preserve">Support an argument with evidence that </w:t>
            </w:r>
            <w:r w:rsidRPr="00DC02FC">
              <w:rPr>
                <w:rFonts w:ascii="Calibri" w:hAnsi="Calibri"/>
                <w:bCs/>
                <w:color w:val="C45911" w:themeColor="accent2" w:themeShade="BF"/>
                <w:sz w:val="22"/>
                <w:szCs w:val="22"/>
              </w:rPr>
              <w:t xml:space="preserve">plants obtain </w:t>
            </w:r>
            <w:r w:rsidRPr="00DC02FC">
              <w:rPr>
                <w:rFonts w:ascii="Calibri" w:hAnsi="Calibri"/>
                <w:bCs/>
                <w:color w:val="538135" w:themeColor="accent6" w:themeShade="BF"/>
                <w:sz w:val="22"/>
                <w:szCs w:val="22"/>
              </w:rPr>
              <w:t xml:space="preserve">materials they need </w:t>
            </w:r>
            <w:r w:rsidRPr="00DC02FC">
              <w:rPr>
                <w:rFonts w:ascii="Calibri" w:hAnsi="Calibri"/>
                <w:bCs/>
                <w:color w:val="C45911" w:themeColor="accent2" w:themeShade="BF"/>
                <w:sz w:val="22"/>
                <w:szCs w:val="22"/>
              </w:rPr>
              <w:t>for growth mainly from air and water.</w:t>
            </w:r>
          </w:p>
        </w:tc>
        <w:tc>
          <w:tcPr>
            <w:tcW w:w="1102" w:type="dxa"/>
            <w:vAlign w:val="center"/>
          </w:tcPr>
          <w:p w14:paraId="46401880" w14:textId="77777777" w:rsidR="00A673C5" w:rsidRDefault="00A673C5" w:rsidP="009C599C">
            <w:pPr>
              <w:pStyle w:val="Title"/>
              <w:jc w:val="left"/>
              <w:rPr>
                <w:sz w:val="20"/>
                <w:u w:val="single"/>
              </w:rPr>
            </w:pPr>
          </w:p>
        </w:tc>
        <w:tc>
          <w:tcPr>
            <w:tcW w:w="1080" w:type="dxa"/>
            <w:vAlign w:val="center"/>
          </w:tcPr>
          <w:p w14:paraId="23F8AE6F" w14:textId="77777777" w:rsidR="00A673C5" w:rsidRDefault="00A673C5" w:rsidP="009C599C">
            <w:pPr>
              <w:pStyle w:val="Title"/>
              <w:jc w:val="left"/>
              <w:rPr>
                <w:sz w:val="20"/>
                <w:u w:val="single"/>
              </w:rPr>
            </w:pPr>
          </w:p>
        </w:tc>
        <w:tc>
          <w:tcPr>
            <w:tcW w:w="1170" w:type="dxa"/>
            <w:vAlign w:val="center"/>
          </w:tcPr>
          <w:p w14:paraId="16489A30" w14:textId="77777777" w:rsidR="00A673C5" w:rsidRDefault="00A673C5" w:rsidP="009C599C">
            <w:pPr>
              <w:pStyle w:val="Title"/>
              <w:jc w:val="left"/>
              <w:rPr>
                <w:sz w:val="20"/>
                <w:u w:val="single"/>
              </w:rPr>
            </w:pPr>
          </w:p>
        </w:tc>
        <w:tc>
          <w:tcPr>
            <w:tcW w:w="1170" w:type="dxa"/>
            <w:vAlign w:val="center"/>
          </w:tcPr>
          <w:p w14:paraId="7A4FF050" w14:textId="77777777" w:rsidR="00A673C5" w:rsidRDefault="00A673C5" w:rsidP="009C599C">
            <w:pPr>
              <w:pStyle w:val="Title"/>
              <w:jc w:val="left"/>
              <w:rPr>
                <w:sz w:val="20"/>
                <w:u w:val="single"/>
              </w:rPr>
            </w:pPr>
          </w:p>
        </w:tc>
        <w:tc>
          <w:tcPr>
            <w:tcW w:w="1170" w:type="dxa"/>
            <w:vAlign w:val="center"/>
          </w:tcPr>
          <w:p w14:paraId="2CB6202E" w14:textId="77777777" w:rsidR="00A673C5" w:rsidRDefault="00A673C5" w:rsidP="009C599C">
            <w:pPr>
              <w:pStyle w:val="Title"/>
              <w:jc w:val="left"/>
              <w:rPr>
                <w:sz w:val="20"/>
                <w:u w:val="single"/>
              </w:rPr>
            </w:pPr>
          </w:p>
        </w:tc>
      </w:tr>
      <w:tr w:rsidR="00A673C5" w14:paraId="27336CDF" w14:textId="61FD5ED9" w:rsidTr="009C599C">
        <w:trPr>
          <w:trHeight w:val="720"/>
          <w:jc w:val="center"/>
        </w:trPr>
        <w:tc>
          <w:tcPr>
            <w:tcW w:w="8253" w:type="dxa"/>
            <w:vAlign w:val="center"/>
          </w:tcPr>
          <w:p w14:paraId="3236E647" w14:textId="7F66B1F8" w:rsidR="00A673C5" w:rsidRPr="006330CE" w:rsidRDefault="00A673C5" w:rsidP="009C599C">
            <w:pPr>
              <w:rPr>
                <w:rFonts w:ascii="Calibri" w:hAnsi="Calibri"/>
                <w:b/>
                <w:sz w:val="22"/>
                <w:szCs w:val="22"/>
              </w:rPr>
            </w:pPr>
            <w:r w:rsidRPr="006330CE">
              <w:rPr>
                <w:rFonts w:ascii="Calibri" w:hAnsi="Calibri"/>
                <w:b/>
                <w:sz w:val="22"/>
                <w:szCs w:val="22"/>
              </w:rPr>
              <w:t xml:space="preserve">5-LS2-1. </w:t>
            </w:r>
            <w:r w:rsidRPr="00DC02FC">
              <w:rPr>
                <w:rFonts w:ascii="Calibri" w:hAnsi="Calibri"/>
                <w:bCs/>
                <w:color w:val="2E74B5" w:themeColor="accent1" w:themeShade="BF"/>
                <w:sz w:val="22"/>
                <w:szCs w:val="22"/>
              </w:rPr>
              <w:t xml:space="preserve">Develop a model to describe </w:t>
            </w:r>
            <w:r w:rsidRPr="00DC02FC">
              <w:rPr>
                <w:rFonts w:ascii="Calibri" w:hAnsi="Calibri"/>
                <w:bCs/>
                <w:color w:val="C45911" w:themeColor="accent2" w:themeShade="BF"/>
                <w:sz w:val="22"/>
                <w:szCs w:val="22"/>
              </w:rPr>
              <w:t xml:space="preserve">the movement of matter </w:t>
            </w:r>
            <w:r w:rsidRPr="00DC02FC">
              <w:rPr>
                <w:rFonts w:ascii="Calibri" w:hAnsi="Calibri"/>
                <w:bCs/>
                <w:color w:val="538135" w:themeColor="accent6" w:themeShade="BF"/>
                <w:sz w:val="22"/>
                <w:szCs w:val="22"/>
              </w:rPr>
              <w:t>among plants, animals, decomposers, and the environment.</w:t>
            </w:r>
          </w:p>
        </w:tc>
        <w:tc>
          <w:tcPr>
            <w:tcW w:w="1102" w:type="dxa"/>
            <w:vAlign w:val="center"/>
          </w:tcPr>
          <w:p w14:paraId="7F2CEF3B" w14:textId="77777777" w:rsidR="00A673C5" w:rsidRDefault="00A673C5" w:rsidP="009C599C">
            <w:pPr>
              <w:pStyle w:val="Title"/>
              <w:jc w:val="left"/>
              <w:rPr>
                <w:sz w:val="20"/>
                <w:u w:val="single"/>
              </w:rPr>
            </w:pPr>
          </w:p>
        </w:tc>
        <w:tc>
          <w:tcPr>
            <w:tcW w:w="1080" w:type="dxa"/>
            <w:vAlign w:val="center"/>
          </w:tcPr>
          <w:p w14:paraId="79E2A889" w14:textId="77777777" w:rsidR="00A673C5" w:rsidRDefault="00A673C5" w:rsidP="009C599C">
            <w:pPr>
              <w:pStyle w:val="Title"/>
              <w:jc w:val="left"/>
              <w:rPr>
                <w:sz w:val="20"/>
                <w:u w:val="single"/>
              </w:rPr>
            </w:pPr>
          </w:p>
        </w:tc>
        <w:tc>
          <w:tcPr>
            <w:tcW w:w="1170" w:type="dxa"/>
            <w:vAlign w:val="center"/>
          </w:tcPr>
          <w:p w14:paraId="07688496" w14:textId="77777777" w:rsidR="00A673C5" w:rsidRDefault="00A673C5" w:rsidP="009C599C">
            <w:pPr>
              <w:pStyle w:val="Title"/>
              <w:jc w:val="left"/>
              <w:rPr>
                <w:sz w:val="20"/>
                <w:u w:val="single"/>
              </w:rPr>
            </w:pPr>
          </w:p>
        </w:tc>
        <w:tc>
          <w:tcPr>
            <w:tcW w:w="1170" w:type="dxa"/>
            <w:vAlign w:val="center"/>
          </w:tcPr>
          <w:p w14:paraId="4FB328DC" w14:textId="77777777" w:rsidR="00A673C5" w:rsidRDefault="00A673C5" w:rsidP="009C599C">
            <w:pPr>
              <w:pStyle w:val="Title"/>
              <w:jc w:val="left"/>
              <w:rPr>
                <w:sz w:val="20"/>
                <w:u w:val="single"/>
              </w:rPr>
            </w:pPr>
          </w:p>
        </w:tc>
        <w:tc>
          <w:tcPr>
            <w:tcW w:w="1170" w:type="dxa"/>
            <w:vAlign w:val="center"/>
          </w:tcPr>
          <w:p w14:paraId="502C9860" w14:textId="77777777" w:rsidR="00A673C5" w:rsidRDefault="00A673C5" w:rsidP="009C599C">
            <w:pPr>
              <w:pStyle w:val="Title"/>
              <w:jc w:val="left"/>
              <w:rPr>
                <w:sz w:val="20"/>
                <w:u w:val="single"/>
              </w:rPr>
            </w:pPr>
          </w:p>
        </w:tc>
      </w:tr>
      <w:tr w:rsidR="00A673C5" w14:paraId="0060BA8E" w14:textId="59DE8A24" w:rsidTr="009C599C">
        <w:trPr>
          <w:trHeight w:val="720"/>
          <w:jc w:val="center"/>
        </w:trPr>
        <w:tc>
          <w:tcPr>
            <w:tcW w:w="8253" w:type="dxa"/>
            <w:vAlign w:val="center"/>
          </w:tcPr>
          <w:p w14:paraId="7C165367" w14:textId="18BDAB9F" w:rsidR="00A673C5" w:rsidRPr="006330CE" w:rsidRDefault="00A673C5" w:rsidP="009C599C">
            <w:pPr>
              <w:rPr>
                <w:rFonts w:ascii="Calibri" w:hAnsi="Calibri"/>
                <w:b/>
                <w:sz w:val="22"/>
                <w:szCs w:val="22"/>
              </w:rPr>
            </w:pPr>
            <w:r w:rsidRPr="004918F5">
              <w:rPr>
                <w:rFonts w:ascii="Calibri" w:hAnsi="Calibri"/>
                <w:b/>
                <w:sz w:val="22"/>
                <w:szCs w:val="22"/>
              </w:rPr>
              <w:t xml:space="preserve">5-ESS1-1. </w:t>
            </w:r>
            <w:r w:rsidRPr="00DC02FC">
              <w:rPr>
                <w:rFonts w:ascii="Calibri" w:hAnsi="Calibri"/>
                <w:bCs/>
                <w:color w:val="2E74B5" w:themeColor="accent1" w:themeShade="BF"/>
                <w:sz w:val="22"/>
                <w:szCs w:val="22"/>
              </w:rPr>
              <w:t xml:space="preserve">Support an argument with evidence that </w:t>
            </w:r>
            <w:r w:rsidRPr="00DC02FC">
              <w:rPr>
                <w:rFonts w:ascii="Calibri" w:hAnsi="Calibri"/>
                <w:bCs/>
                <w:color w:val="C45911" w:themeColor="accent2" w:themeShade="BF"/>
                <w:sz w:val="22"/>
                <w:szCs w:val="22"/>
              </w:rPr>
              <w:t xml:space="preserve">the apparent brightness of the sun compared to other stars is due to </w:t>
            </w:r>
            <w:r w:rsidRPr="00DC02FC">
              <w:rPr>
                <w:rFonts w:ascii="Calibri" w:hAnsi="Calibri"/>
                <w:bCs/>
                <w:color w:val="538135" w:themeColor="accent6" w:themeShade="BF"/>
                <w:sz w:val="22"/>
                <w:szCs w:val="22"/>
              </w:rPr>
              <w:t xml:space="preserve">their relative distances </w:t>
            </w:r>
            <w:r w:rsidRPr="00DC02FC">
              <w:rPr>
                <w:rFonts w:ascii="Calibri" w:hAnsi="Calibri"/>
                <w:bCs/>
                <w:color w:val="C45911" w:themeColor="accent2" w:themeShade="BF"/>
                <w:sz w:val="22"/>
                <w:szCs w:val="22"/>
              </w:rPr>
              <w:t>from Earth.</w:t>
            </w:r>
          </w:p>
        </w:tc>
        <w:tc>
          <w:tcPr>
            <w:tcW w:w="1102" w:type="dxa"/>
            <w:vAlign w:val="center"/>
          </w:tcPr>
          <w:p w14:paraId="7F8A8F59" w14:textId="77777777" w:rsidR="00A673C5" w:rsidRDefault="00A673C5" w:rsidP="009C599C">
            <w:pPr>
              <w:pStyle w:val="Title"/>
              <w:jc w:val="left"/>
              <w:rPr>
                <w:sz w:val="20"/>
                <w:u w:val="single"/>
              </w:rPr>
            </w:pPr>
          </w:p>
        </w:tc>
        <w:tc>
          <w:tcPr>
            <w:tcW w:w="1080" w:type="dxa"/>
            <w:vAlign w:val="center"/>
          </w:tcPr>
          <w:p w14:paraId="01AA5022" w14:textId="77777777" w:rsidR="00A673C5" w:rsidRDefault="00A673C5" w:rsidP="009C599C">
            <w:pPr>
              <w:pStyle w:val="Title"/>
              <w:jc w:val="left"/>
              <w:rPr>
                <w:sz w:val="20"/>
                <w:u w:val="single"/>
              </w:rPr>
            </w:pPr>
          </w:p>
        </w:tc>
        <w:tc>
          <w:tcPr>
            <w:tcW w:w="1170" w:type="dxa"/>
            <w:vAlign w:val="center"/>
          </w:tcPr>
          <w:p w14:paraId="7DD0D322" w14:textId="77777777" w:rsidR="00A673C5" w:rsidRDefault="00A673C5" w:rsidP="009C599C">
            <w:pPr>
              <w:pStyle w:val="Title"/>
              <w:jc w:val="left"/>
              <w:rPr>
                <w:sz w:val="20"/>
                <w:u w:val="single"/>
              </w:rPr>
            </w:pPr>
          </w:p>
        </w:tc>
        <w:tc>
          <w:tcPr>
            <w:tcW w:w="1170" w:type="dxa"/>
            <w:vAlign w:val="center"/>
          </w:tcPr>
          <w:p w14:paraId="4F40B4B1" w14:textId="77777777" w:rsidR="00A673C5" w:rsidRDefault="00A673C5" w:rsidP="009C599C">
            <w:pPr>
              <w:pStyle w:val="Title"/>
              <w:jc w:val="left"/>
              <w:rPr>
                <w:sz w:val="20"/>
                <w:u w:val="single"/>
              </w:rPr>
            </w:pPr>
          </w:p>
        </w:tc>
        <w:tc>
          <w:tcPr>
            <w:tcW w:w="1170" w:type="dxa"/>
            <w:vAlign w:val="center"/>
          </w:tcPr>
          <w:p w14:paraId="49667D2A" w14:textId="77777777" w:rsidR="00A673C5" w:rsidRDefault="00A673C5" w:rsidP="009C599C">
            <w:pPr>
              <w:pStyle w:val="Title"/>
              <w:jc w:val="left"/>
              <w:rPr>
                <w:sz w:val="20"/>
                <w:u w:val="single"/>
              </w:rPr>
            </w:pPr>
          </w:p>
        </w:tc>
      </w:tr>
      <w:tr w:rsidR="00A673C5" w14:paraId="367FE40A" w14:textId="7BDC9849" w:rsidTr="009C599C">
        <w:trPr>
          <w:trHeight w:val="720"/>
          <w:jc w:val="center"/>
        </w:trPr>
        <w:tc>
          <w:tcPr>
            <w:tcW w:w="8253" w:type="dxa"/>
            <w:vAlign w:val="center"/>
          </w:tcPr>
          <w:p w14:paraId="2DA0EAD9" w14:textId="39E86DFE" w:rsidR="00A673C5" w:rsidRPr="004918F5" w:rsidRDefault="00A673C5" w:rsidP="009C599C">
            <w:pPr>
              <w:rPr>
                <w:rFonts w:ascii="Calibri" w:hAnsi="Calibri"/>
                <w:b/>
                <w:sz w:val="22"/>
                <w:szCs w:val="22"/>
              </w:rPr>
            </w:pPr>
            <w:r w:rsidRPr="000F761D">
              <w:rPr>
                <w:rFonts w:ascii="Calibri" w:hAnsi="Calibri"/>
                <w:b/>
                <w:sz w:val="22"/>
                <w:szCs w:val="22"/>
              </w:rPr>
              <w:t xml:space="preserve">5-ESS1-2. </w:t>
            </w:r>
            <w:r w:rsidRPr="00DC02FC">
              <w:rPr>
                <w:rFonts w:ascii="Calibri" w:hAnsi="Calibri"/>
                <w:bCs/>
                <w:color w:val="2E74B5" w:themeColor="accent1" w:themeShade="BF"/>
                <w:sz w:val="22"/>
                <w:szCs w:val="22"/>
              </w:rPr>
              <w:t xml:space="preserve">Represent data in graphical displays to reveal </w:t>
            </w:r>
            <w:r w:rsidRPr="00DC02FC">
              <w:rPr>
                <w:rFonts w:ascii="Calibri" w:hAnsi="Calibri"/>
                <w:bCs/>
                <w:color w:val="538135" w:themeColor="accent6" w:themeShade="BF"/>
                <w:sz w:val="22"/>
                <w:szCs w:val="22"/>
              </w:rPr>
              <w:t xml:space="preserve">patterns of </w:t>
            </w:r>
            <w:r w:rsidRPr="00DC02FC">
              <w:rPr>
                <w:rFonts w:ascii="Calibri" w:hAnsi="Calibri"/>
                <w:bCs/>
                <w:color w:val="C45911" w:themeColor="accent2" w:themeShade="BF"/>
                <w:sz w:val="22"/>
                <w:szCs w:val="22"/>
              </w:rPr>
              <w:t>daily changes in length and direction of shadows, day and night, and the seasonal appearance of some stars in the night sky.</w:t>
            </w:r>
          </w:p>
        </w:tc>
        <w:tc>
          <w:tcPr>
            <w:tcW w:w="1102" w:type="dxa"/>
            <w:vAlign w:val="center"/>
          </w:tcPr>
          <w:p w14:paraId="115E4EFE" w14:textId="77777777" w:rsidR="00A673C5" w:rsidRDefault="00A673C5" w:rsidP="009C599C">
            <w:pPr>
              <w:pStyle w:val="Title"/>
              <w:jc w:val="left"/>
              <w:rPr>
                <w:sz w:val="20"/>
                <w:u w:val="single"/>
              </w:rPr>
            </w:pPr>
          </w:p>
        </w:tc>
        <w:tc>
          <w:tcPr>
            <w:tcW w:w="1080" w:type="dxa"/>
            <w:vAlign w:val="center"/>
          </w:tcPr>
          <w:p w14:paraId="6A0916AD" w14:textId="77777777" w:rsidR="00A673C5" w:rsidRDefault="00A673C5" w:rsidP="009C599C">
            <w:pPr>
              <w:pStyle w:val="Title"/>
              <w:jc w:val="left"/>
              <w:rPr>
                <w:sz w:val="20"/>
                <w:u w:val="single"/>
              </w:rPr>
            </w:pPr>
          </w:p>
        </w:tc>
        <w:tc>
          <w:tcPr>
            <w:tcW w:w="1170" w:type="dxa"/>
            <w:vAlign w:val="center"/>
          </w:tcPr>
          <w:p w14:paraId="79B7D1B9" w14:textId="77777777" w:rsidR="00A673C5" w:rsidRDefault="00A673C5" w:rsidP="009C599C">
            <w:pPr>
              <w:pStyle w:val="Title"/>
              <w:jc w:val="left"/>
              <w:rPr>
                <w:sz w:val="20"/>
                <w:u w:val="single"/>
              </w:rPr>
            </w:pPr>
          </w:p>
        </w:tc>
        <w:tc>
          <w:tcPr>
            <w:tcW w:w="1170" w:type="dxa"/>
            <w:vAlign w:val="center"/>
          </w:tcPr>
          <w:p w14:paraId="1BF58F1C" w14:textId="77777777" w:rsidR="00A673C5" w:rsidRDefault="00A673C5" w:rsidP="009C599C">
            <w:pPr>
              <w:pStyle w:val="Title"/>
              <w:jc w:val="left"/>
              <w:rPr>
                <w:sz w:val="20"/>
                <w:u w:val="single"/>
              </w:rPr>
            </w:pPr>
          </w:p>
        </w:tc>
        <w:tc>
          <w:tcPr>
            <w:tcW w:w="1170" w:type="dxa"/>
            <w:vAlign w:val="center"/>
          </w:tcPr>
          <w:p w14:paraId="58CB152A" w14:textId="77777777" w:rsidR="00A673C5" w:rsidRDefault="00A673C5" w:rsidP="009C599C">
            <w:pPr>
              <w:pStyle w:val="Title"/>
              <w:jc w:val="left"/>
              <w:rPr>
                <w:sz w:val="20"/>
                <w:u w:val="single"/>
              </w:rPr>
            </w:pPr>
          </w:p>
        </w:tc>
      </w:tr>
      <w:tr w:rsidR="00A673C5" w14:paraId="386A774A" w14:textId="01F7D4C9" w:rsidTr="009C599C">
        <w:trPr>
          <w:trHeight w:val="720"/>
          <w:jc w:val="center"/>
        </w:trPr>
        <w:tc>
          <w:tcPr>
            <w:tcW w:w="8253" w:type="dxa"/>
            <w:vAlign w:val="center"/>
          </w:tcPr>
          <w:p w14:paraId="71E6CCD4" w14:textId="3D75F912" w:rsidR="00A673C5" w:rsidRPr="000F761D" w:rsidRDefault="00A673C5" w:rsidP="009C599C">
            <w:pPr>
              <w:rPr>
                <w:rFonts w:ascii="Calibri" w:hAnsi="Calibri"/>
                <w:b/>
                <w:sz w:val="22"/>
                <w:szCs w:val="22"/>
              </w:rPr>
            </w:pPr>
            <w:r w:rsidRPr="000F761D">
              <w:rPr>
                <w:rFonts w:ascii="Calibri" w:hAnsi="Calibri"/>
                <w:b/>
                <w:sz w:val="22"/>
                <w:szCs w:val="22"/>
              </w:rPr>
              <w:lastRenderedPageBreak/>
              <w:t xml:space="preserve">5-ESS2-1. </w:t>
            </w:r>
            <w:r w:rsidRPr="00DC02FC">
              <w:rPr>
                <w:rFonts w:ascii="Calibri" w:hAnsi="Calibri"/>
                <w:bCs/>
                <w:color w:val="2E74B5" w:themeColor="accent1" w:themeShade="BF"/>
                <w:sz w:val="22"/>
                <w:szCs w:val="22"/>
              </w:rPr>
              <w:t xml:space="preserve">Develop a model using an example to describe </w:t>
            </w:r>
            <w:r w:rsidRPr="00DC02FC">
              <w:rPr>
                <w:rFonts w:ascii="Calibri" w:hAnsi="Calibri"/>
                <w:bCs/>
                <w:color w:val="C45911" w:themeColor="accent2" w:themeShade="BF"/>
                <w:sz w:val="22"/>
                <w:szCs w:val="22"/>
              </w:rPr>
              <w:t xml:space="preserve">ways the geosphere, biosphere, hydrosphere, and/or atmosphere </w:t>
            </w:r>
            <w:r w:rsidRPr="00DC02FC">
              <w:rPr>
                <w:rFonts w:ascii="Calibri" w:hAnsi="Calibri"/>
                <w:bCs/>
                <w:color w:val="538135" w:themeColor="accent6" w:themeShade="BF"/>
                <w:sz w:val="22"/>
                <w:szCs w:val="22"/>
              </w:rPr>
              <w:t>interact.</w:t>
            </w:r>
          </w:p>
        </w:tc>
        <w:tc>
          <w:tcPr>
            <w:tcW w:w="1102" w:type="dxa"/>
            <w:vAlign w:val="center"/>
          </w:tcPr>
          <w:p w14:paraId="3E4CDF1F" w14:textId="77777777" w:rsidR="00A673C5" w:rsidRDefault="00A673C5" w:rsidP="009C599C">
            <w:pPr>
              <w:pStyle w:val="Title"/>
              <w:jc w:val="left"/>
              <w:rPr>
                <w:sz w:val="20"/>
                <w:u w:val="single"/>
              </w:rPr>
            </w:pPr>
          </w:p>
        </w:tc>
        <w:tc>
          <w:tcPr>
            <w:tcW w:w="1080" w:type="dxa"/>
            <w:vAlign w:val="center"/>
          </w:tcPr>
          <w:p w14:paraId="261876B7" w14:textId="77777777" w:rsidR="00A673C5" w:rsidRDefault="00A673C5" w:rsidP="009C599C">
            <w:pPr>
              <w:pStyle w:val="Title"/>
              <w:jc w:val="left"/>
              <w:rPr>
                <w:sz w:val="20"/>
                <w:u w:val="single"/>
              </w:rPr>
            </w:pPr>
          </w:p>
        </w:tc>
        <w:tc>
          <w:tcPr>
            <w:tcW w:w="1170" w:type="dxa"/>
            <w:vAlign w:val="center"/>
          </w:tcPr>
          <w:p w14:paraId="138F04C7" w14:textId="77777777" w:rsidR="00A673C5" w:rsidRDefault="00A673C5" w:rsidP="009C599C">
            <w:pPr>
              <w:pStyle w:val="Title"/>
              <w:jc w:val="left"/>
              <w:rPr>
                <w:sz w:val="20"/>
                <w:u w:val="single"/>
              </w:rPr>
            </w:pPr>
          </w:p>
        </w:tc>
        <w:tc>
          <w:tcPr>
            <w:tcW w:w="1170" w:type="dxa"/>
            <w:vAlign w:val="center"/>
          </w:tcPr>
          <w:p w14:paraId="70B705E8" w14:textId="77777777" w:rsidR="00A673C5" w:rsidRDefault="00A673C5" w:rsidP="009C599C">
            <w:pPr>
              <w:pStyle w:val="Title"/>
              <w:jc w:val="left"/>
              <w:rPr>
                <w:sz w:val="20"/>
                <w:u w:val="single"/>
              </w:rPr>
            </w:pPr>
          </w:p>
        </w:tc>
        <w:tc>
          <w:tcPr>
            <w:tcW w:w="1170" w:type="dxa"/>
            <w:vAlign w:val="center"/>
          </w:tcPr>
          <w:p w14:paraId="1BAAE569" w14:textId="77777777" w:rsidR="00A673C5" w:rsidRDefault="00A673C5" w:rsidP="009C599C">
            <w:pPr>
              <w:pStyle w:val="Title"/>
              <w:jc w:val="left"/>
              <w:rPr>
                <w:sz w:val="20"/>
                <w:u w:val="single"/>
              </w:rPr>
            </w:pPr>
          </w:p>
        </w:tc>
      </w:tr>
      <w:tr w:rsidR="00A673C5" w14:paraId="45BFFFEC" w14:textId="062F9E14" w:rsidTr="009C599C">
        <w:trPr>
          <w:trHeight w:val="720"/>
          <w:jc w:val="center"/>
        </w:trPr>
        <w:tc>
          <w:tcPr>
            <w:tcW w:w="8253" w:type="dxa"/>
            <w:vAlign w:val="center"/>
          </w:tcPr>
          <w:p w14:paraId="2F01FF8A" w14:textId="7539F6EC" w:rsidR="00A673C5" w:rsidRPr="000F761D" w:rsidRDefault="00A673C5" w:rsidP="009C599C">
            <w:pPr>
              <w:rPr>
                <w:rFonts w:ascii="Calibri" w:hAnsi="Calibri"/>
                <w:b/>
                <w:sz w:val="22"/>
                <w:szCs w:val="22"/>
              </w:rPr>
            </w:pPr>
            <w:r w:rsidRPr="000F761D">
              <w:rPr>
                <w:rFonts w:ascii="Calibri" w:hAnsi="Calibri"/>
                <w:b/>
                <w:sz w:val="22"/>
                <w:szCs w:val="22"/>
              </w:rPr>
              <w:t xml:space="preserve">5-ESS2-2. </w:t>
            </w:r>
            <w:r w:rsidRPr="00DC02FC">
              <w:rPr>
                <w:rFonts w:ascii="Calibri" w:hAnsi="Calibri"/>
                <w:bCs/>
                <w:color w:val="2E74B5" w:themeColor="accent1" w:themeShade="BF"/>
                <w:sz w:val="22"/>
                <w:szCs w:val="22"/>
              </w:rPr>
              <w:t xml:space="preserve">Describe and graph </w:t>
            </w:r>
            <w:r w:rsidRPr="00DC02FC">
              <w:rPr>
                <w:rFonts w:ascii="Calibri" w:hAnsi="Calibri"/>
                <w:bCs/>
                <w:color w:val="538135" w:themeColor="accent6" w:themeShade="BF"/>
                <w:sz w:val="22"/>
                <w:szCs w:val="22"/>
              </w:rPr>
              <w:t xml:space="preserve">the amounts </w:t>
            </w:r>
            <w:r w:rsidRPr="00DC02FC">
              <w:rPr>
                <w:rFonts w:ascii="Calibri" w:hAnsi="Calibri"/>
                <w:bCs/>
                <w:color w:val="C45911" w:themeColor="accent2" w:themeShade="BF"/>
                <w:sz w:val="22"/>
                <w:szCs w:val="22"/>
              </w:rPr>
              <w:t>of saltwater and fresh water in various reservoirs</w:t>
            </w:r>
            <w:r w:rsidRPr="000F761D"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  <w:r w:rsidRPr="00DC02FC">
              <w:rPr>
                <w:rFonts w:ascii="Calibri" w:hAnsi="Calibri"/>
                <w:bCs/>
                <w:color w:val="2E74B5" w:themeColor="accent1" w:themeShade="BF"/>
                <w:sz w:val="22"/>
                <w:szCs w:val="22"/>
              </w:rPr>
              <w:t xml:space="preserve">to provide evidence about </w:t>
            </w:r>
            <w:r w:rsidRPr="00DC02FC">
              <w:rPr>
                <w:rFonts w:ascii="Calibri" w:hAnsi="Calibri"/>
                <w:bCs/>
                <w:color w:val="C45911" w:themeColor="accent2" w:themeShade="BF"/>
                <w:sz w:val="22"/>
                <w:szCs w:val="22"/>
              </w:rPr>
              <w:t>the distribution of water on Earth.</w:t>
            </w:r>
          </w:p>
        </w:tc>
        <w:tc>
          <w:tcPr>
            <w:tcW w:w="1102" w:type="dxa"/>
            <w:vAlign w:val="center"/>
          </w:tcPr>
          <w:p w14:paraId="7AB51C22" w14:textId="77777777" w:rsidR="00A673C5" w:rsidRDefault="00A673C5" w:rsidP="009C599C">
            <w:pPr>
              <w:pStyle w:val="Title"/>
              <w:jc w:val="left"/>
              <w:rPr>
                <w:sz w:val="20"/>
                <w:u w:val="single"/>
              </w:rPr>
            </w:pPr>
          </w:p>
        </w:tc>
        <w:tc>
          <w:tcPr>
            <w:tcW w:w="1080" w:type="dxa"/>
            <w:vAlign w:val="center"/>
          </w:tcPr>
          <w:p w14:paraId="11053DBD" w14:textId="77777777" w:rsidR="00A673C5" w:rsidRDefault="00A673C5" w:rsidP="009C599C">
            <w:pPr>
              <w:pStyle w:val="Title"/>
              <w:jc w:val="left"/>
              <w:rPr>
                <w:sz w:val="20"/>
                <w:u w:val="single"/>
              </w:rPr>
            </w:pPr>
          </w:p>
        </w:tc>
        <w:tc>
          <w:tcPr>
            <w:tcW w:w="1170" w:type="dxa"/>
            <w:vAlign w:val="center"/>
          </w:tcPr>
          <w:p w14:paraId="111E3908" w14:textId="77777777" w:rsidR="00A673C5" w:rsidRDefault="00A673C5" w:rsidP="009C599C">
            <w:pPr>
              <w:pStyle w:val="Title"/>
              <w:jc w:val="left"/>
              <w:rPr>
                <w:sz w:val="20"/>
                <w:u w:val="single"/>
              </w:rPr>
            </w:pPr>
          </w:p>
        </w:tc>
        <w:tc>
          <w:tcPr>
            <w:tcW w:w="1170" w:type="dxa"/>
            <w:vAlign w:val="center"/>
          </w:tcPr>
          <w:p w14:paraId="4F7E9251" w14:textId="77777777" w:rsidR="00A673C5" w:rsidRDefault="00A673C5" w:rsidP="009C599C">
            <w:pPr>
              <w:pStyle w:val="Title"/>
              <w:jc w:val="left"/>
              <w:rPr>
                <w:sz w:val="20"/>
                <w:u w:val="single"/>
              </w:rPr>
            </w:pPr>
          </w:p>
        </w:tc>
        <w:tc>
          <w:tcPr>
            <w:tcW w:w="1170" w:type="dxa"/>
            <w:vAlign w:val="center"/>
          </w:tcPr>
          <w:p w14:paraId="6BD020D5" w14:textId="77777777" w:rsidR="00A673C5" w:rsidRDefault="00A673C5" w:rsidP="009C599C">
            <w:pPr>
              <w:pStyle w:val="Title"/>
              <w:jc w:val="left"/>
              <w:rPr>
                <w:sz w:val="20"/>
                <w:u w:val="single"/>
              </w:rPr>
            </w:pPr>
          </w:p>
        </w:tc>
      </w:tr>
      <w:tr w:rsidR="00A673C5" w14:paraId="7B30E5F5" w14:textId="2A8874BB" w:rsidTr="009C599C">
        <w:trPr>
          <w:trHeight w:val="720"/>
          <w:jc w:val="center"/>
        </w:trPr>
        <w:tc>
          <w:tcPr>
            <w:tcW w:w="8253" w:type="dxa"/>
            <w:vAlign w:val="center"/>
          </w:tcPr>
          <w:p w14:paraId="00A6FEE0" w14:textId="509B0005" w:rsidR="00A673C5" w:rsidRPr="000F761D" w:rsidRDefault="00A673C5" w:rsidP="009C599C">
            <w:pPr>
              <w:rPr>
                <w:rFonts w:ascii="Calibri" w:hAnsi="Calibri"/>
                <w:b/>
                <w:sz w:val="22"/>
                <w:szCs w:val="22"/>
              </w:rPr>
            </w:pPr>
            <w:r w:rsidRPr="000F761D">
              <w:rPr>
                <w:rFonts w:ascii="Calibri" w:hAnsi="Calibri"/>
                <w:b/>
                <w:sz w:val="22"/>
                <w:szCs w:val="22"/>
              </w:rPr>
              <w:t xml:space="preserve">5-ESS3-1. </w:t>
            </w:r>
            <w:r w:rsidRPr="00DC02FC">
              <w:rPr>
                <w:rFonts w:ascii="Calibri" w:hAnsi="Calibri"/>
                <w:bCs/>
                <w:color w:val="2E74B5" w:themeColor="accent1" w:themeShade="BF"/>
                <w:sz w:val="22"/>
                <w:szCs w:val="22"/>
              </w:rPr>
              <w:t xml:space="preserve">Evaluate potential solutions to problems </w:t>
            </w:r>
            <w:r w:rsidRPr="00DC02FC">
              <w:rPr>
                <w:rFonts w:ascii="Calibri" w:hAnsi="Calibri"/>
                <w:bCs/>
                <w:color w:val="C45911" w:themeColor="accent2" w:themeShade="BF"/>
                <w:sz w:val="22"/>
                <w:szCs w:val="22"/>
              </w:rPr>
              <w:t xml:space="preserve">that individual communities face in protecting </w:t>
            </w:r>
            <w:r w:rsidRPr="00DC02FC">
              <w:rPr>
                <w:rFonts w:ascii="Calibri" w:hAnsi="Calibri"/>
                <w:bCs/>
                <w:color w:val="538135" w:themeColor="accent6" w:themeShade="BF"/>
                <w:sz w:val="22"/>
                <w:szCs w:val="22"/>
              </w:rPr>
              <w:t>the Earth’s resources and environment.</w:t>
            </w:r>
          </w:p>
        </w:tc>
        <w:tc>
          <w:tcPr>
            <w:tcW w:w="1102" w:type="dxa"/>
            <w:vAlign w:val="center"/>
          </w:tcPr>
          <w:p w14:paraId="218C762D" w14:textId="77777777" w:rsidR="00A673C5" w:rsidRDefault="00A673C5" w:rsidP="009C599C">
            <w:pPr>
              <w:pStyle w:val="Title"/>
              <w:jc w:val="left"/>
              <w:rPr>
                <w:sz w:val="20"/>
                <w:u w:val="single"/>
              </w:rPr>
            </w:pPr>
          </w:p>
        </w:tc>
        <w:tc>
          <w:tcPr>
            <w:tcW w:w="1080" w:type="dxa"/>
            <w:vAlign w:val="center"/>
          </w:tcPr>
          <w:p w14:paraId="249E598F" w14:textId="77777777" w:rsidR="00A673C5" w:rsidRDefault="00A673C5" w:rsidP="009C599C">
            <w:pPr>
              <w:pStyle w:val="Title"/>
              <w:jc w:val="left"/>
              <w:rPr>
                <w:sz w:val="20"/>
                <w:u w:val="single"/>
              </w:rPr>
            </w:pPr>
          </w:p>
        </w:tc>
        <w:tc>
          <w:tcPr>
            <w:tcW w:w="1170" w:type="dxa"/>
            <w:vAlign w:val="center"/>
          </w:tcPr>
          <w:p w14:paraId="69DE9901" w14:textId="77777777" w:rsidR="00A673C5" w:rsidRDefault="00A673C5" w:rsidP="009C599C">
            <w:pPr>
              <w:pStyle w:val="Title"/>
              <w:jc w:val="left"/>
              <w:rPr>
                <w:sz w:val="20"/>
                <w:u w:val="single"/>
              </w:rPr>
            </w:pPr>
          </w:p>
        </w:tc>
        <w:tc>
          <w:tcPr>
            <w:tcW w:w="1170" w:type="dxa"/>
            <w:vAlign w:val="center"/>
          </w:tcPr>
          <w:p w14:paraId="1BA09997" w14:textId="77777777" w:rsidR="00A673C5" w:rsidRDefault="00A673C5" w:rsidP="009C599C">
            <w:pPr>
              <w:pStyle w:val="Title"/>
              <w:jc w:val="left"/>
              <w:rPr>
                <w:sz w:val="20"/>
                <w:u w:val="single"/>
              </w:rPr>
            </w:pPr>
          </w:p>
        </w:tc>
        <w:tc>
          <w:tcPr>
            <w:tcW w:w="1170" w:type="dxa"/>
            <w:vAlign w:val="center"/>
          </w:tcPr>
          <w:p w14:paraId="4FF2EC65" w14:textId="77777777" w:rsidR="00A673C5" w:rsidRDefault="00A673C5" w:rsidP="009C599C">
            <w:pPr>
              <w:pStyle w:val="Title"/>
              <w:jc w:val="left"/>
              <w:rPr>
                <w:sz w:val="20"/>
                <w:u w:val="single"/>
              </w:rPr>
            </w:pPr>
          </w:p>
        </w:tc>
      </w:tr>
      <w:tr w:rsidR="009C599C" w14:paraId="2E5F1086" w14:textId="77777777" w:rsidTr="009C599C">
        <w:trPr>
          <w:trHeight w:val="720"/>
          <w:jc w:val="center"/>
        </w:trPr>
        <w:tc>
          <w:tcPr>
            <w:tcW w:w="8253" w:type="dxa"/>
            <w:vAlign w:val="center"/>
          </w:tcPr>
          <w:p w14:paraId="6947BCCA" w14:textId="01955C78" w:rsidR="009C599C" w:rsidRPr="000F761D" w:rsidRDefault="009C599C" w:rsidP="009C599C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 xml:space="preserve">The content is engaging for students. </w:t>
            </w:r>
          </w:p>
        </w:tc>
        <w:tc>
          <w:tcPr>
            <w:tcW w:w="1102" w:type="dxa"/>
            <w:vAlign w:val="center"/>
          </w:tcPr>
          <w:p w14:paraId="00227F75" w14:textId="77777777" w:rsidR="009C599C" w:rsidRDefault="009C599C" w:rsidP="009C599C">
            <w:pPr>
              <w:pStyle w:val="Title"/>
              <w:jc w:val="left"/>
              <w:rPr>
                <w:sz w:val="20"/>
                <w:u w:val="single"/>
              </w:rPr>
            </w:pPr>
          </w:p>
        </w:tc>
        <w:tc>
          <w:tcPr>
            <w:tcW w:w="1080" w:type="dxa"/>
            <w:vAlign w:val="center"/>
          </w:tcPr>
          <w:p w14:paraId="46805876" w14:textId="77777777" w:rsidR="009C599C" w:rsidRDefault="009C599C" w:rsidP="009C599C">
            <w:pPr>
              <w:pStyle w:val="Title"/>
              <w:jc w:val="left"/>
              <w:rPr>
                <w:sz w:val="20"/>
                <w:u w:val="single"/>
              </w:rPr>
            </w:pPr>
          </w:p>
        </w:tc>
        <w:tc>
          <w:tcPr>
            <w:tcW w:w="1170" w:type="dxa"/>
            <w:vAlign w:val="center"/>
          </w:tcPr>
          <w:p w14:paraId="44CE801C" w14:textId="77777777" w:rsidR="009C599C" w:rsidRDefault="009C599C" w:rsidP="009C599C">
            <w:pPr>
              <w:pStyle w:val="Title"/>
              <w:jc w:val="left"/>
              <w:rPr>
                <w:sz w:val="20"/>
                <w:u w:val="single"/>
              </w:rPr>
            </w:pPr>
          </w:p>
        </w:tc>
        <w:tc>
          <w:tcPr>
            <w:tcW w:w="1170" w:type="dxa"/>
            <w:vAlign w:val="center"/>
          </w:tcPr>
          <w:p w14:paraId="411580D9" w14:textId="77777777" w:rsidR="009C599C" w:rsidRDefault="009C599C" w:rsidP="009C599C">
            <w:pPr>
              <w:pStyle w:val="Title"/>
              <w:jc w:val="left"/>
              <w:rPr>
                <w:sz w:val="20"/>
                <w:u w:val="single"/>
              </w:rPr>
            </w:pPr>
          </w:p>
        </w:tc>
        <w:tc>
          <w:tcPr>
            <w:tcW w:w="1170" w:type="dxa"/>
            <w:vAlign w:val="center"/>
          </w:tcPr>
          <w:p w14:paraId="70FCD407" w14:textId="77777777" w:rsidR="009C599C" w:rsidRDefault="009C599C" w:rsidP="009C599C">
            <w:pPr>
              <w:pStyle w:val="Title"/>
              <w:jc w:val="left"/>
              <w:rPr>
                <w:sz w:val="20"/>
                <w:u w:val="single"/>
              </w:rPr>
            </w:pPr>
          </w:p>
        </w:tc>
      </w:tr>
      <w:tr w:rsidR="009C599C" w:rsidRPr="008D7129" w14:paraId="22F74471" w14:textId="3563BCF4" w:rsidTr="009C599C">
        <w:trPr>
          <w:trHeight w:val="720"/>
          <w:jc w:val="center"/>
        </w:trPr>
        <w:tc>
          <w:tcPr>
            <w:tcW w:w="8253" w:type="dxa"/>
            <w:vAlign w:val="center"/>
          </w:tcPr>
          <w:p w14:paraId="4203459C" w14:textId="2C09C013" w:rsidR="009C599C" w:rsidRPr="00C17F74" w:rsidRDefault="009C599C" w:rsidP="009C599C">
            <w:pPr>
              <w:ind w:left="749" w:hanging="749"/>
              <w:rPr>
                <w:rFonts w:asciiTheme="minorHAnsi" w:hAnsiTheme="minorHAnsi"/>
                <w:b/>
                <w:sz w:val="32"/>
                <w:szCs w:val="3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Virtual labs are included AND appropriate.</w:t>
            </w:r>
          </w:p>
        </w:tc>
        <w:tc>
          <w:tcPr>
            <w:tcW w:w="1102" w:type="dxa"/>
            <w:vAlign w:val="center"/>
          </w:tcPr>
          <w:p w14:paraId="129252C8" w14:textId="77777777" w:rsidR="009C599C" w:rsidRPr="008D7129" w:rsidRDefault="009C599C" w:rsidP="009C599C">
            <w:pPr>
              <w:pStyle w:val="Title"/>
              <w:jc w:val="left"/>
              <w:rPr>
                <w:sz w:val="32"/>
                <w:szCs w:val="32"/>
                <w:u w:val="single"/>
              </w:rPr>
            </w:pPr>
          </w:p>
        </w:tc>
        <w:tc>
          <w:tcPr>
            <w:tcW w:w="1080" w:type="dxa"/>
            <w:vAlign w:val="center"/>
          </w:tcPr>
          <w:p w14:paraId="127E85B8" w14:textId="77777777" w:rsidR="009C599C" w:rsidRPr="008D7129" w:rsidRDefault="009C599C" w:rsidP="009C599C">
            <w:pPr>
              <w:pStyle w:val="Title"/>
              <w:jc w:val="left"/>
              <w:rPr>
                <w:sz w:val="32"/>
                <w:szCs w:val="32"/>
                <w:u w:val="single"/>
              </w:rPr>
            </w:pPr>
          </w:p>
        </w:tc>
        <w:tc>
          <w:tcPr>
            <w:tcW w:w="1170" w:type="dxa"/>
            <w:vAlign w:val="center"/>
          </w:tcPr>
          <w:p w14:paraId="1ADCAD20" w14:textId="77777777" w:rsidR="009C599C" w:rsidRPr="008D7129" w:rsidRDefault="009C599C" w:rsidP="009C599C">
            <w:pPr>
              <w:pStyle w:val="Title"/>
              <w:jc w:val="left"/>
              <w:rPr>
                <w:sz w:val="32"/>
                <w:szCs w:val="32"/>
                <w:u w:val="single"/>
              </w:rPr>
            </w:pPr>
          </w:p>
        </w:tc>
        <w:tc>
          <w:tcPr>
            <w:tcW w:w="1170" w:type="dxa"/>
            <w:vAlign w:val="center"/>
          </w:tcPr>
          <w:p w14:paraId="1EEA70D4" w14:textId="77777777" w:rsidR="009C599C" w:rsidRPr="008D7129" w:rsidRDefault="009C599C" w:rsidP="009C599C">
            <w:pPr>
              <w:pStyle w:val="Title"/>
              <w:jc w:val="left"/>
              <w:rPr>
                <w:sz w:val="32"/>
                <w:szCs w:val="32"/>
                <w:u w:val="single"/>
              </w:rPr>
            </w:pPr>
          </w:p>
        </w:tc>
        <w:tc>
          <w:tcPr>
            <w:tcW w:w="1170" w:type="dxa"/>
            <w:vAlign w:val="center"/>
          </w:tcPr>
          <w:p w14:paraId="4E54A373" w14:textId="77777777" w:rsidR="009C599C" w:rsidRPr="008D7129" w:rsidRDefault="009C599C" w:rsidP="009C599C">
            <w:pPr>
              <w:pStyle w:val="Title"/>
              <w:jc w:val="left"/>
              <w:rPr>
                <w:sz w:val="32"/>
                <w:szCs w:val="32"/>
                <w:u w:val="single"/>
              </w:rPr>
            </w:pPr>
          </w:p>
        </w:tc>
      </w:tr>
      <w:tr w:rsidR="009C599C" w14:paraId="05D07EAD" w14:textId="77777777" w:rsidTr="009C599C">
        <w:trPr>
          <w:trHeight w:val="720"/>
          <w:jc w:val="center"/>
        </w:trPr>
        <w:tc>
          <w:tcPr>
            <w:tcW w:w="8253" w:type="dxa"/>
            <w:vAlign w:val="center"/>
          </w:tcPr>
          <w:p w14:paraId="78F9AC74" w14:textId="2A985C0F" w:rsidR="009C599C" w:rsidRDefault="009C599C" w:rsidP="009C599C">
            <w:pPr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The materials provided are easy to use by all (</w:t>
            </w:r>
            <w:r w:rsidRPr="00CA0005">
              <w:rPr>
                <w:rFonts w:ascii="Calibri" w:hAnsi="Calibri"/>
                <w:bCs/>
                <w:i/>
                <w:iCs/>
                <w:sz w:val="22"/>
                <w:szCs w:val="22"/>
              </w:rPr>
              <w:t>students and teachers</w:t>
            </w:r>
            <w:r>
              <w:rPr>
                <w:rFonts w:ascii="Calibri" w:hAnsi="Calibri"/>
                <w:bCs/>
                <w:sz w:val="22"/>
                <w:szCs w:val="22"/>
              </w:rPr>
              <w:t>).</w:t>
            </w:r>
          </w:p>
        </w:tc>
        <w:tc>
          <w:tcPr>
            <w:tcW w:w="1102" w:type="dxa"/>
            <w:vAlign w:val="center"/>
          </w:tcPr>
          <w:p w14:paraId="1D59CC10" w14:textId="77777777" w:rsidR="009C599C" w:rsidRDefault="009C599C" w:rsidP="009C599C">
            <w:pPr>
              <w:pStyle w:val="Title"/>
              <w:jc w:val="left"/>
              <w:rPr>
                <w:sz w:val="20"/>
                <w:u w:val="single"/>
              </w:rPr>
            </w:pPr>
          </w:p>
        </w:tc>
        <w:tc>
          <w:tcPr>
            <w:tcW w:w="1080" w:type="dxa"/>
            <w:vAlign w:val="center"/>
          </w:tcPr>
          <w:p w14:paraId="18F64746" w14:textId="77777777" w:rsidR="009C599C" w:rsidRDefault="009C599C" w:rsidP="009C599C">
            <w:pPr>
              <w:pStyle w:val="Title"/>
              <w:jc w:val="left"/>
              <w:rPr>
                <w:sz w:val="20"/>
                <w:u w:val="single"/>
              </w:rPr>
            </w:pPr>
          </w:p>
        </w:tc>
        <w:tc>
          <w:tcPr>
            <w:tcW w:w="1170" w:type="dxa"/>
            <w:vAlign w:val="center"/>
          </w:tcPr>
          <w:p w14:paraId="3B190A84" w14:textId="77777777" w:rsidR="009C599C" w:rsidRDefault="009C599C" w:rsidP="009C599C">
            <w:pPr>
              <w:pStyle w:val="Title"/>
              <w:jc w:val="left"/>
              <w:rPr>
                <w:sz w:val="20"/>
                <w:u w:val="single"/>
              </w:rPr>
            </w:pPr>
          </w:p>
        </w:tc>
        <w:tc>
          <w:tcPr>
            <w:tcW w:w="1170" w:type="dxa"/>
            <w:vAlign w:val="center"/>
          </w:tcPr>
          <w:p w14:paraId="4AB54BBC" w14:textId="77777777" w:rsidR="009C599C" w:rsidRDefault="009C599C" w:rsidP="009C599C">
            <w:pPr>
              <w:pStyle w:val="Title"/>
              <w:jc w:val="left"/>
              <w:rPr>
                <w:sz w:val="20"/>
                <w:u w:val="single"/>
              </w:rPr>
            </w:pPr>
          </w:p>
        </w:tc>
        <w:tc>
          <w:tcPr>
            <w:tcW w:w="1170" w:type="dxa"/>
            <w:vAlign w:val="center"/>
          </w:tcPr>
          <w:p w14:paraId="282746B6" w14:textId="77777777" w:rsidR="009C599C" w:rsidRDefault="009C599C" w:rsidP="009C599C">
            <w:pPr>
              <w:pStyle w:val="Title"/>
              <w:jc w:val="left"/>
              <w:rPr>
                <w:sz w:val="20"/>
                <w:u w:val="single"/>
              </w:rPr>
            </w:pPr>
          </w:p>
        </w:tc>
      </w:tr>
      <w:tr w:rsidR="009C599C" w14:paraId="326A4206" w14:textId="77777777" w:rsidTr="009C599C">
        <w:trPr>
          <w:trHeight w:val="720"/>
          <w:jc w:val="center"/>
        </w:trPr>
        <w:tc>
          <w:tcPr>
            <w:tcW w:w="8253" w:type="dxa"/>
            <w:vAlign w:val="center"/>
          </w:tcPr>
          <w:p w14:paraId="2920A4C0" w14:textId="3173B2D4" w:rsidR="009C599C" w:rsidRDefault="009C599C" w:rsidP="009C599C">
            <w:pPr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 xml:space="preserve">Materials are </w:t>
            </w:r>
            <w:r w:rsidRPr="00922587">
              <w:rPr>
                <w:rFonts w:ascii="Calibri" w:hAnsi="Calibri"/>
                <w:bCs/>
                <w:sz w:val="22"/>
                <w:szCs w:val="22"/>
              </w:rPr>
              <w:t>equitable for all learners</w:t>
            </w:r>
            <w:r>
              <w:rPr>
                <w:rFonts w:ascii="Calibri" w:hAnsi="Calibri"/>
                <w:bCs/>
                <w:sz w:val="22"/>
                <w:szCs w:val="22"/>
              </w:rPr>
              <w:t>.</w:t>
            </w:r>
          </w:p>
        </w:tc>
        <w:tc>
          <w:tcPr>
            <w:tcW w:w="1102" w:type="dxa"/>
            <w:vAlign w:val="center"/>
          </w:tcPr>
          <w:p w14:paraId="645D2C52" w14:textId="77777777" w:rsidR="009C599C" w:rsidRDefault="009C599C" w:rsidP="009C599C">
            <w:pPr>
              <w:pStyle w:val="Title"/>
              <w:jc w:val="left"/>
              <w:rPr>
                <w:sz w:val="20"/>
                <w:u w:val="single"/>
              </w:rPr>
            </w:pPr>
          </w:p>
        </w:tc>
        <w:tc>
          <w:tcPr>
            <w:tcW w:w="1080" w:type="dxa"/>
            <w:vAlign w:val="center"/>
          </w:tcPr>
          <w:p w14:paraId="657A2612" w14:textId="77777777" w:rsidR="009C599C" w:rsidRDefault="009C599C" w:rsidP="009C599C">
            <w:pPr>
              <w:pStyle w:val="Title"/>
              <w:jc w:val="left"/>
              <w:rPr>
                <w:sz w:val="20"/>
                <w:u w:val="single"/>
              </w:rPr>
            </w:pPr>
          </w:p>
        </w:tc>
        <w:tc>
          <w:tcPr>
            <w:tcW w:w="1170" w:type="dxa"/>
            <w:vAlign w:val="center"/>
          </w:tcPr>
          <w:p w14:paraId="1A136A0A" w14:textId="77777777" w:rsidR="009C599C" w:rsidRDefault="009C599C" w:rsidP="009C599C">
            <w:pPr>
              <w:pStyle w:val="Title"/>
              <w:jc w:val="left"/>
              <w:rPr>
                <w:sz w:val="20"/>
                <w:u w:val="single"/>
              </w:rPr>
            </w:pPr>
          </w:p>
        </w:tc>
        <w:tc>
          <w:tcPr>
            <w:tcW w:w="1170" w:type="dxa"/>
            <w:vAlign w:val="center"/>
          </w:tcPr>
          <w:p w14:paraId="75D7D1E1" w14:textId="77777777" w:rsidR="009C599C" w:rsidRDefault="009C599C" w:rsidP="009C599C">
            <w:pPr>
              <w:pStyle w:val="Title"/>
              <w:jc w:val="left"/>
              <w:rPr>
                <w:sz w:val="20"/>
                <w:u w:val="single"/>
              </w:rPr>
            </w:pPr>
          </w:p>
        </w:tc>
        <w:tc>
          <w:tcPr>
            <w:tcW w:w="1170" w:type="dxa"/>
            <w:vAlign w:val="center"/>
          </w:tcPr>
          <w:p w14:paraId="739B932E" w14:textId="77777777" w:rsidR="009C599C" w:rsidRDefault="009C599C" w:rsidP="009C599C">
            <w:pPr>
              <w:pStyle w:val="Title"/>
              <w:jc w:val="left"/>
              <w:rPr>
                <w:sz w:val="20"/>
                <w:u w:val="single"/>
              </w:rPr>
            </w:pPr>
          </w:p>
        </w:tc>
      </w:tr>
      <w:tr w:rsidR="009C599C" w14:paraId="60B7AF68" w14:textId="77777777" w:rsidTr="009C599C">
        <w:trPr>
          <w:trHeight w:val="720"/>
          <w:jc w:val="center"/>
        </w:trPr>
        <w:tc>
          <w:tcPr>
            <w:tcW w:w="8253" w:type="dxa"/>
            <w:vAlign w:val="center"/>
          </w:tcPr>
          <w:p w14:paraId="48752233" w14:textId="01D102ED" w:rsidR="009C599C" w:rsidRDefault="009C599C" w:rsidP="009C599C">
            <w:pPr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 xml:space="preserve">Kit materials are included and support student learning. </w:t>
            </w:r>
          </w:p>
        </w:tc>
        <w:tc>
          <w:tcPr>
            <w:tcW w:w="1102" w:type="dxa"/>
            <w:vAlign w:val="center"/>
          </w:tcPr>
          <w:p w14:paraId="50ADCCFA" w14:textId="77777777" w:rsidR="009C599C" w:rsidRDefault="009C599C" w:rsidP="009C599C">
            <w:pPr>
              <w:pStyle w:val="Title"/>
              <w:jc w:val="left"/>
              <w:rPr>
                <w:sz w:val="20"/>
                <w:u w:val="single"/>
              </w:rPr>
            </w:pPr>
          </w:p>
        </w:tc>
        <w:tc>
          <w:tcPr>
            <w:tcW w:w="1080" w:type="dxa"/>
            <w:vAlign w:val="center"/>
          </w:tcPr>
          <w:p w14:paraId="369D811E" w14:textId="77777777" w:rsidR="009C599C" w:rsidRDefault="009C599C" w:rsidP="009C599C">
            <w:pPr>
              <w:pStyle w:val="Title"/>
              <w:jc w:val="left"/>
              <w:rPr>
                <w:sz w:val="20"/>
                <w:u w:val="single"/>
              </w:rPr>
            </w:pPr>
          </w:p>
        </w:tc>
        <w:tc>
          <w:tcPr>
            <w:tcW w:w="1170" w:type="dxa"/>
            <w:vAlign w:val="center"/>
          </w:tcPr>
          <w:p w14:paraId="536F1DC2" w14:textId="77777777" w:rsidR="009C599C" w:rsidRDefault="009C599C" w:rsidP="009C599C">
            <w:pPr>
              <w:pStyle w:val="Title"/>
              <w:jc w:val="left"/>
              <w:rPr>
                <w:sz w:val="20"/>
                <w:u w:val="single"/>
              </w:rPr>
            </w:pPr>
          </w:p>
        </w:tc>
        <w:tc>
          <w:tcPr>
            <w:tcW w:w="1170" w:type="dxa"/>
            <w:vAlign w:val="center"/>
          </w:tcPr>
          <w:p w14:paraId="68D58EB7" w14:textId="77777777" w:rsidR="009C599C" w:rsidRDefault="009C599C" w:rsidP="009C599C">
            <w:pPr>
              <w:pStyle w:val="Title"/>
              <w:jc w:val="left"/>
              <w:rPr>
                <w:sz w:val="20"/>
                <w:u w:val="single"/>
              </w:rPr>
            </w:pPr>
          </w:p>
        </w:tc>
        <w:tc>
          <w:tcPr>
            <w:tcW w:w="1170" w:type="dxa"/>
            <w:vAlign w:val="center"/>
          </w:tcPr>
          <w:p w14:paraId="63D0EA41" w14:textId="77777777" w:rsidR="009C599C" w:rsidRDefault="009C599C" w:rsidP="009C599C">
            <w:pPr>
              <w:pStyle w:val="Title"/>
              <w:jc w:val="left"/>
              <w:rPr>
                <w:sz w:val="20"/>
                <w:u w:val="single"/>
              </w:rPr>
            </w:pPr>
          </w:p>
        </w:tc>
      </w:tr>
      <w:tr w:rsidR="009C599C" w14:paraId="535D6356" w14:textId="77777777" w:rsidTr="009C599C">
        <w:trPr>
          <w:trHeight w:val="720"/>
          <w:jc w:val="center"/>
        </w:trPr>
        <w:tc>
          <w:tcPr>
            <w:tcW w:w="8253" w:type="dxa"/>
            <w:vAlign w:val="center"/>
          </w:tcPr>
          <w:p w14:paraId="65856F6C" w14:textId="40B8CA56" w:rsidR="009C599C" w:rsidRDefault="009C599C" w:rsidP="009C599C">
            <w:pPr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All materials are compatible with current LMS.</w:t>
            </w:r>
          </w:p>
        </w:tc>
        <w:tc>
          <w:tcPr>
            <w:tcW w:w="1102" w:type="dxa"/>
            <w:vAlign w:val="center"/>
          </w:tcPr>
          <w:p w14:paraId="4B1065E3" w14:textId="77777777" w:rsidR="009C599C" w:rsidRDefault="009C599C" w:rsidP="009C599C">
            <w:pPr>
              <w:pStyle w:val="Title"/>
              <w:jc w:val="left"/>
              <w:rPr>
                <w:sz w:val="20"/>
                <w:u w:val="single"/>
              </w:rPr>
            </w:pPr>
          </w:p>
        </w:tc>
        <w:tc>
          <w:tcPr>
            <w:tcW w:w="1080" w:type="dxa"/>
            <w:vAlign w:val="center"/>
          </w:tcPr>
          <w:p w14:paraId="4F21A5A2" w14:textId="77777777" w:rsidR="009C599C" w:rsidRDefault="009C599C" w:rsidP="009C599C">
            <w:pPr>
              <w:pStyle w:val="Title"/>
              <w:jc w:val="left"/>
              <w:rPr>
                <w:sz w:val="20"/>
                <w:u w:val="single"/>
              </w:rPr>
            </w:pPr>
          </w:p>
        </w:tc>
        <w:tc>
          <w:tcPr>
            <w:tcW w:w="1170" w:type="dxa"/>
            <w:vAlign w:val="center"/>
          </w:tcPr>
          <w:p w14:paraId="58DC0E78" w14:textId="77777777" w:rsidR="009C599C" w:rsidRDefault="009C599C" w:rsidP="009C599C">
            <w:pPr>
              <w:pStyle w:val="Title"/>
              <w:jc w:val="left"/>
              <w:rPr>
                <w:sz w:val="20"/>
                <w:u w:val="single"/>
              </w:rPr>
            </w:pPr>
          </w:p>
        </w:tc>
        <w:tc>
          <w:tcPr>
            <w:tcW w:w="1170" w:type="dxa"/>
            <w:vAlign w:val="center"/>
          </w:tcPr>
          <w:p w14:paraId="0D23EA89" w14:textId="77777777" w:rsidR="009C599C" w:rsidRDefault="009C599C" w:rsidP="009C599C">
            <w:pPr>
              <w:pStyle w:val="Title"/>
              <w:jc w:val="left"/>
              <w:rPr>
                <w:sz w:val="20"/>
                <w:u w:val="single"/>
              </w:rPr>
            </w:pPr>
          </w:p>
        </w:tc>
        <w:tc>
          <w:tcPr>
            <w:tcW w:w="1170" w:type="dxa"/>
            <w:vAlign w:val="center"/>
          </w:tcPr>
          <w:p w14:paraId="35E9548D" w14:textId="77777777" w:rsidR="009C599C" w:rsidRDefault="009C599C" w:rsidP="009C599C">
            <w:pPr>
              <w:pStyle w:val="Title"/>
              <w:jc w:val="left"/>
              <w:rPr>
                <w:sz w:val="20"/>
                <w:u w:val="single"/>
              </w:rPr>
            </w:pPr>
          </w:p>
        </w:tc>
      </w:tr>
      <w:tr w:rsidR="009C599C" w14:paraId="26796AA2" w14:textId="77777777" w:rsidTr="009C599C">
        <w:trPr>
          <w:trHeight w:val="720"/>
          <w:jc w:val="center"/>
        </w:trPr>
        <w:tc>
          <w:tcPr>
            <w:tcW w:w="8253" w:type="dxa"/>
            <w:vAlign w:val="center"/>
          </w:tcPr>
          <w:p w14:paraId="255BEC2A" w14:textId="1AFC9282" w:rsidR="009C599C" w:rsidRDefault="009C599C" w:rsidP="009C599C">
            <w:pPr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Included videos are relevant and engaging.</w:t>
            </w:r>
          </w:p>
        </w:tc>
        <w:tc>
          <w:tcPr>
            <w:tcW w:w="1102" w:type="dxa"/>
            <w:vAlign w:val="center"/>
          </w:tcPr>
          <w:p w14:paraId="527FC17A" w14:textId="77777777" w:rsidR="009C599C" w:rsidRDefault="009C599C" w:rsidP="009C599C">
            <w:pPr>
              <w:pStyle w:val="Title"/>
              <w:jc w:val="left"/>
              <w:rPr>
                <w:sz w:val="20"/>
                <w:u w:val="single"/>
              </w:rPr>
            </w:pPr>
          </w:p>
        </w:tc>
        <w:tc>
          <w:tcPr>
            <w:tcW w:w="1080" w:type="dxa"/>
            <w:vAlign w:val="center"/>
          </w:tcPr>
          <w:p w14:paraId="0A2E4455" w14:textId="77777777" w:rsidR="009C599C" w:rsidRDefault="009C599C" w:rsidP="009C599C">
            <w:pPr>
              <w:pStyle w:val="Title"/>
              <w:jc w:val="left"/>
              <w:rPr>
                <w:sz w:val="20"/>
                <w:u w:val="single"/>
              </w:rPr>
            </w:pPr>
          </w:p>
        </w:tc>
        <w:tc>
          <w:tcPr>
            <w:tcW w:w="1170" w:type="dxa"/>
            <w:vAlign w:val="center"/>
          </w:tcPr>
          <w:p w14:paraId="2C0030A5" w14:textId="77777777" w:rsidR="009C599C" w:rsidRDefault="009C599C" w:rsidP="009C599C">
            <w:pPr>
              <w:pStyle w:val="Title"/>
              <w:jc w:val="left"/>
              <w:rPr>
                <w:sz w:val="20"/>
                <w:u w:val="single"/>
              </w:rPr>
            </w:pPr>
          </w:p>
        </w:tc>
        <w:tc>
          <w:tcPr>
            <w:tcW w:w="1170" w:type="dxa"/>
            <w:vAlign w:val="center"/>
          </w:tcPr>
          <w:p w14:paraId="1E56F386" w14:textId="77777777" w:rsidR="009C599C" w:rsidRDefault="009C599C" w:rsidP="009C599C">
            <w:pPr>
              <w:pStyle w:val="Title"/>
              <w:jc w:val="left"/>
              <w:rPr>
                <w:sz w:val="20"/>
                <w:u w:val="single"/>
              </w:rPr>
            </w:pPr>
          </w:p>
        </w:tc>
        <w:tc>
          <w:tcPr>
            <w:tcW w:w="1170" w:type="dxa"/>
            <w:vAlign w:val="center"/>
          </w:tcPr>
          <w:p w14:paraId="08C91D65" w14:textId="77777777" w:rsidR="009C599C" w:rsidRDefault="009C599C" w:rsidP="009C599C">
            <w:pPr>
              <w:pStyle w:val="Title"/>
              <w:jc w:val="left"/>
              <w:rPr>
                <w:sz w:val="20"/>
                <w:u w:val="single"/>
              </w:rPr>
            </w:pPr>
          </w:p>
        </w:tc>
      </w:tr>
      <w:tr w:rsidR="009C599C" w14:paraId="53CF02C5" w14:textId="77777777" w:rsidTr="009C599C">
        <w:trPr>
          <w:trHeight w:val="720"/>
          <w:jc w:val="center"/>
        </w:trPr>
        <w:tc>
          <w:tcPr>
            <w:tcW w:w="8253" w:type="dxa"/>
            <w:vAlign w:val="center"/>
          </w:tcPr>
          <w:p w14:paraId="6329FD46" w14:textId="47AA1A9B" w:rsidR="009C599C" w:rsidRDefault="009C599C" w:rsidP="009C599C">
            <w:pPr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lastRenderedPageBreak/>
              <w:t>Materials exemplify evidence of student learning.</w:t>
            </w:r>
          </w:p>
        </w:tc>
        <w:tc>
          <w:tcPr>
            <w:tcW w:w="1102" w:type="dxa"/>
            <w:vAlign w:val="center"/>
          </w:tcPr>
          <w:p w14:paraId="5CE65D31" w14:textId="77777777" w:rsidR="009C599C" w:rsidRDefault="009C599C" w:rsidP="009C599C">
            <w:pPr>
              <w:pStyle w:val="Title"/>
              <w:jc w:val="left"/>
              <w:rPr>
                <w:sz w:val="20"/>
                <w:u w:val="single"/>
              </w:rPr>
            </w:pPr>
          </w:p>
        </w:tc>
        <w:tc>
          <w:tcPr>
            <w:tcW w:w="1080" w:type="dxa"/>
            <w:vAlign w:val="center"/>
          </w:tcPr>
          <w:p w14:paraId="0C91F6D2" w14:textId="77777777" w:rsidR="009C599C" w:rsidRDefault="009C599C" w:rsidP="009C599C">
            <w:pPr>
              <w:pStyle w:val="Title"/>
              <w:jc w:val="left"/>
              <w:rPr>
                <w:sz w:val="20"/>
                <w:u w:val="single"/>
              </w:rPr>
            </w:pPr>
          </w:p>
        </w:tc>
        <w:tc>
          <w:tcPr>
            <w:tcW w:w="1170" w:type="dxa"/>
            <w:vAlign w:val="center"/>
          </w:tcPr>
          <w:p w14:paraId="56B69DD8" w14:textId="77777777" w:rsidR="009C599C" w:rsidRDefault="009C599C" w:rsidP="009C599C">
            <w:pPr>
              <w:pStyle w:val="Title"/>
              <w:jc w:val="left"/>
              <w:rPr>
                <w:sz w:val="20"/>
                <w:u w:val="single"/>
              </w:rPr>
            </w:pPr>
          </w:p>
        </w:tc>
        <w:tc>
          <w:tcPr>
            <w:tcW w:w="1170" w:type="dxa"/>
            <w:vAlign w:val="center"/>
          </w:tcPr>
          <w:p w14:paraId="36D25337" w14:textId="77777777" w:rsidR="009C599C" w:rsidRDefault="009C599C" w:rsidP="009C599C">
            <w:pPr>
              <w:pStyle w:val="Title"/>
              <w:jc w:val="left"/>
              <w:rPr>
                <w:sz w:val="20"/>
                <w:u w:val="single"/>
              </w:rPr>
            </w:pPr>
          </w:p>
        </w:tc>
        <w:tc>
          <w:tcPr>
            <w:tcW w:w="1170" w:type="dxa"/>
            <w:vAlign w:val="center"/>
          </w:tcPr>
          <w:p w14:paraId="3DCF4676" w14:textId="77777777" w:rsidR="009C599C" w:rsidRDefault="009C599C" w:rsidP="009C599C">
            <w:pPr>
              <w:pStyle w:val="Title"/>
              <w:jc w:val="left"/>
              <w:rPr>
                <w:sz w:val="20"/>
                <w:u w:val="single"/>
              </w:rPr>
            </w:pPr>
          </w:p>
        </w:tc>
      </w:tr>
      <w:tr w:rsidR="009C599C" w14:paraId="6DB1D3DE" w14:textId="77777777" w:rsidTr="009C599C">
        <w:trPr>
          <w:trHeight w:val="720"/>
          <w:jc w:val="center"/>
        </w:trPr>
        <w:tc>
          <w:tcPr>
            <w:tcW w:w="8253" w:type="dxa"/>
            <w:vAlign w:val="center"/>
          </w:tcPr>
          <w:p w14:paraId="45B629B5" w14:textId="5A19EDA6" w:rsidR="009C599C" w:rsidRDefault="009C599C" w:rsidP="009C599C">
            <w:pPr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These materials are described as “high quality”.</w:t>
            </w:r>
          </w:p>
        </w:tc>
        <w:tc>
          <w:tcPr>
            <w:tcW w:w="1102" w:type="dxa"/>
            <w:vAlign w:val="center"/>
          </w:tcPr>
          <w:p w14:paraId="786ADB98" w14:textId="77777777" w:rsidR="009C599C" w:rsidRDefault="009C599C" w:rsidP="009C599C">
            <w:pPr>
              <w:pStyle w:val="Title"/>
              <w:jc w:val="left"/>
              <w:rPr>
                <w:sz w:val="20"/>
                <w:u w:val="single"/>
              </w:rPr>
            </w:pPr>
          </w:p>
        </w:tc>
        <w:tc>
          <w:tcPr>
            <w:tcW w:w="1080" w:type="dxa"/>
            <w:vAlign w:val="center"/>
          </w:tcPr>
          <w:p w14:paraId="36774411" w14:textId="77777777" w:rsidR="009C599C" w:rsidRDefault="009C599C" w:rsidP="009C599C">
            <w:pPr>
              <w:pStyle w:val="Title"/>
              <w:jc w:val="left"/>
              <w:rPr>
                <w:sz w:val="20"/>
                <w:u w:val="single"/>
              </w:rPr>
            </w:pPr>
          </w:p>
        </w:tc>
        <w:tc>
          <w:tcPr>
            <w:tcW w:w="1170" w:type="dxa"/>
            <w:vAlign w:val="center"/>
          </w:tcPr>
          <w:p w14:paraId="187AFEBE" w14:textId="77777777" w:rsidR="009C599C" w:rsidRDefault="009C599C" w:rsidP="009C599C">
            <w:pPr>
              <w:pStyle w:val="Title"/>
              <w:jc w:val="left"/>
              <w:rPr>
                <w:sz w:val="20"/>
                <w:u w:val="single"/>
              </w:rPr>
            </w:pPr>
          </w:p>
        </w:tc>
        <w:tc>
          <w:tcPr>
            <w:tcW w:w="1170" w:type="dxa"/>
            <w:vAlign w:val="center"/>
          </w:tcPr>
          <w:p w14:paraId="418B8C33" w14:textId="77777777" w:rsidR="009C599C" w:rsidRDefault="009C599C" w:rsidP="009C599C">
            <w:pPr>
              <w:pStyle w:val="Title"/>
              <w:jc w:val="left"/>
              <w:rPr>
                <w:sz w:val="20"/>
                <w:u w:val="single"/>
              </w:rPr>
            </w:pPr>
          </w:p>
        </w:tc>
        <w:tc>
          <w:tcPr>
            <w:tcW w:w="1170" w:type="dxa"/>
            <w:vAlign w:val="center"/>
          </w:tcPr>
          <w:p w14:paraId="218E5DD1" w14:textId="77777777" w:rsidR="009C599C" w:rsidRDefault="009C599C" w:rsidP="009C599C">
            <w:pPr>
              <w:pStyle w:val="Title"/>
              <w:jc w:val="left"/>
              <w:rPr>
                <w:sz w:val="20"/>
                <w:u w:val="single"/>
              </w:rPr>
            </w:pPr>
          </w:p>
        </w:tc>
      </w:tr>
      <w:tr w:rsidR="009C599C" w14:paraId="14CE4639" w14:textId="77777777" w:rsidTr="009C599C">
        <w:trPr>
          <w:trHeight w:val="720"/>
          <w:jc w:val="center"/>
        </w:trPr>
        <w:tc>
          <w:tcPr>
            <w:tcW w:w="8253" w:type="dxa"/>
            <w:vAlign w:val="center"/>
          </w:tcPr>
          <w:p w14:paraId="1965C29A" w14:textId="4868C176" w:rsidR="009C599C" w:rsidRDefault="009C599C" w:rsidP="009C599C">
            <w:pPr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These materials are described as “effective”.</w:t>
            </w:r>
          </w:p>
        </w:tc>
        <w:tc>
          <w:tcPr>
            <w:tcW w:w="1102" w:type="dxa"/>
            <w:vAlign w:val="center"/>
          </w:tcPr>
          <w:p w14:paraId="6FE74098" w14:textId="77777777" w:rsidR="009C599C" w:rsidRDefault="009C599C" w:rsidP="009C599C">
            <w:pPr>
              <w:pStyle w:val="Title"/>
              <w:jc w:val="left"/>
              <w:rPr>
                <w:sz w:val="20"/>
                <w:u w:val="single"/>
              </w:rPr>
            </w:pPr>
          </w:p>
        </w:tc>
        <w:tc>
          <w:tcPr>
            <w:tcW w:w="1080" w:type="dxa"/>
            <w:vAlign w:val="center"/>
          </w:tcPr>
          <w:p w14:paraId="15A5FF55" w14:textId="77777777" w:rsidR="009C599C" w:rsidRDefault="009C599C" w:rsidP="009C599C">
            <w:pPr>
              <w:pStyle w:val="Title"/>
              <w:jc w:val="left"/>
              <w:rPr>
                <w:sz w:val="20"/>
                <w:u w:val="single"/>
              </w:rPr>
            </w:pPr>
          </w:p>
        </w:tc>
        <w:tc>
          <w:tcPr>
            <w:tcW w:w="1170" w:type="dxa"/>
            <w:vAlign w:val="center"/>
          </w:tcPr>
          <w:p w14:paraId="1C4119F3" w14:textId="77777777" w:rsidR="009C599C" w:rsidRDefault="009C599C" w:rsidP="009C599C">
            <w:pPr>
              <w:pStyle w:val="Title"/>
              <w:jc w:val="left"/>
              <w:rPr>
                <w:sz w:val="20"/>
                <w:u w:val="single"/>
              </w:rPr>
            </w:pPr>
          </w:p>
        </w:tc>
        <w:tc>
          <w:tcPr>
            <w:tcW w:w="1170" w:type="dxa"/>
            <w:vAlign w:val="center"/>
          </w:tcPr>
          <w:p w14:paraId="088D505A" w14:textId="77777777" w:rsidR="009C599C" w:rsidRDefault="009C599C" w:rsidP="009C599C">
            <w:pPr>
              <w:pStyle w:val="Title"/>
              <w:jc w:val="left"/>
              <w:rPr>
                <w:sz w:val="20"/>
                <w:u w:val="single"/>
              </w:rPr>
            </w:pPr>
          </w:p>
        </w:tc>
        <w:tc>
          <w:tcPr>
            <w:tcW w:w="1170" w:type="dxa"/>
            <w:vAlign w:val="center"/>
          </w:tcPr>
          <w:p w14:paraId="305054B4" w14:textId="77777777" w:rsidR="009C599C" w:rsidRDefault="009C599C" w:rsidP="009C599C">
            <w:pPr>
              <w:pStyle w:val="Title"/>
              <w:jc w:val="left"/>
              <w:rPr>
                <w:sz w:val="20"/>
                <w:u w:val="single"/>
              </w:rPr>
            </w:pPr>
          </w:p>
        </w:tc>
      </w:tr>
      <w:tr w:rsidR="009C599C" w14:paraId="2BA07DCE" w14:textId="77777777" w:rsidTr="009C599C">
        <w:trPr>
          <w:trHeight w:val="720"/>
          <w:jc w:val="center"/>
        </w:trPr>
        <w:tc>
          <w:tcPr>
            <w:tcW w:w="8253" w:type="dxa"/>
            <w:vAlign w:val="center"/>
          </w:tcPr>
          <w:p w14:paraId="022D7BF2" w14:textId="47070FFE" w:rsidR="009C599C" w:rsidRPr="00CA0005" w:rsidRDefault="009C599C" w:rsidP="009C599C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CA0005">
              <w:rPr>
                <w:rFonts w:ascii="Calibri" w:hAnsi="Calibri"/>
                <w:bCs/>
                <w:sz w:val="22"/>
                <w:szCs w:val="22"/>
              </w:rPr>
              <w:t>Additional Criteria:</w:t>
            </w:r>
          </w:p>
        </w:tc>
        <w:tc>
          <w:tcPr>
            <w:tcW w:w="1102" w:type="dxa"/>
            <w:vAlign w:val="center"/>
          </w:tcPr>
          <w:p w14:paraId="25F8A737" w14:textId="77777777" w:rsidR="009C599C" w:rsidRDefault="009C599C" w:rsidP="009C599C">
            <w:pPr>
              <w:pStyle w:val="Title"/>
              <w:jc w:val="left"/>
              <w:rPr>
                <w:sz w:val="20"/>
                <w:u w:val="single"/>
              </w:rPr>
            </w:pPr>
          </w:p>
        </w:tc>
        <w:tc>
          <w:tcPr>
            <w:tcW w:w="1080" w:type="dxa"/>
            <w:vAlign w:val="center"/>
          </w:tcPr>
          <w:p w14:paraId="4F33BA94" w14:textId="77777777" w:rsidR="009C599C" w:rsidRDefault="009C599C" w:rsidP="009C599C">
            <w:pPr>
              <w:pStyle w:val="Title"/>
              <w:jc w:val="left"/>
              <w:rPr>
                <w:sz w:val="20"/>
                <w:u w:val="single"/>
              </w:rPr>
            </w:pPr>
          </w:p>
        </w:tc>
        <w:tc>
          <w:tcPr>
            <w:tcW w:w="1170" w:type="dxa"/>
            <w:vAlign w:val="center"/>
          </w:tcPr>
          <w:p w14:paraId="0E89A931" w14:textId="77777777" w:rsidR="009C599C" w:rsidRDefault="009C599C" w:rsidP="009C599C">
            <w:pPr>
              <w:pStyle w:val="Title"/>
              <w:jc w:val="left"/>
              <w:rPr>
                <w:sz w:val="20"/>
                <w:u w:val="single"/>
              </w:rPr>
            </w:pPr>
          </w:p>
        </w:tc>
        <w:tc>
          <w:tcPr>
            <w:tcW w:w="1170" w:type="dxa"/>
            <w:vAlign w:val="center"/>
          </w:tcPr>
          <w:p w14:paraId="522C8614" w14:textId="77777777" w:rsidR="009C599C" w:rsidRDefault="009C599C" w:rsidP="009C599C">
            <w:pPr>
              <w:pStyle w:val="Title"/>
              <w:jc w:val="left"/>
              <w:rPr>
                <w:sz w:val="20"/>
                <w:u w:val="single"/>
              </w:rPr>
            </w:pPr>
          </w:p>
        </w:tc>
        <w:tc>
          <w:tcPr>
            <w:tcW w:w="1170" w:type="dxa"/>
            <w:vAlign w:val="center"/>
          </w:tcPr>
          <w:p w14:paraId="11209FD6" w14:textId="77777777" w:rsidR="009C599C" w:rsidRDefault="009C599C" w:rsidP="009C599C">
            <w:pPr>
              <w:pStyle w:val="Title"/>
              <w:jc w:val="left"/>
              <w:rPr>
                <w:sz w:val="20"/>
                <w:u w:val="single"/>
              </w:rPr>
            </w:pPr>
          </w:p>
        </w:tc>
      </w:tr>
      <w:tr w:rsidR="009C599C" w:rsidRPr="008D7129" w14:paraId="3051050D" w14:textId="77777777" w:rsidTr="00CD6ED5">
        <w:trPr>
          <w:jc w:val="center"/>
        </w:trPr>
        <w:tc>
          <w:tcPr>
            <w:tcW w:w="8253" w:type="dxa"/>
            <w:shd w:val="clear" w:color="auto" w:fill="D9D9D9" w:themeFill="background1" w:themeFillShade="D9"/>
          </w:tcPr>
          <w:p w14:paraId="4097C11D" w14:textId="2F3B93F9" w:rsidR="009C599C" w:rsidRPr="00C17F74" w:rsidRDefault="009C599C" w:rsidP="009C599C">
            <w:pPr>
              <w:ind w:left="749" w:hanging="749"/>
              <w:jc w:val="right"/>
              <w:rPr>
                <w:rFonts w:asciiTheme="minorHAnsi" w:hAnsiTheme="minorHAnsi"/>
                <w:b/>
                <w:sz w:val="32"/>
                <w:szCs w:val="32"/>
              </w:rPr>
            </w:pPr>
            <w:r w:rsidRPr="00C17F74">
              <w:rPr>
                <w:rFonts w:asciiTheme="minorHAnsi" w:hAnsiTheme="minorHAnsi"/>
                <w:b/>
                <w:sz w:val="32"/>
                <w:szCs w:val="32"/>
              </w:rPr>
              <w:t xml:space="preserve">Total </w:t>
            </w:r>
            <w:r>
              <w:rPr>
                <w:rFonts w:asciiTheme="minorHAnsi" w:hAnsiTheme="minorHAnsi"/>
                <w:b/>
                <w:sz w:val="32"/>
                <w:szCs w:val="32"/>
              </w:rPr>
              <w:t>Score:</w:t>
            </w:r>
          </w:p>
        </w:tc>
        <w:tc>
          <w:tcPr>
            <w:tcW w:w="1102" w:type="dxa"/>
            <w:shd w:val="clear" w:color="auto" w:fill="E0E0E0"/>
          </w:tcPr>
          <w:p w14:paraId="18D854D9" w14:textId="77777777" w:rsidR="009C599C" w:rsidRPr="008D7129" w:rsidRDefault="009C599C" w:rsidP="009C599C">
            <w:pPr>
              <w:pStyle w:val="Title"/>
              <w:jc w:val="left"/>
              <w:rPr>
                <w:sz w:val="32"/>
                <w:szCs w:val="32"/>
                <w:u w:val="single"/>
              </w:rPr>
            </w:pPr>
          </w:p>
        </w:tc>
        <w:tc>
          <w:tcPr>
            <w:tcW w:w="1080" w:type="dxa"/>
            <w:shd w:val="clear" w:color="auto" w:fill="E0E0E0"/>
          </w:tcPr>
          <w:p w14:paraId="3E3BBE1B" w14:textId="77777777" w:rsidR="009C599C" w:rsidRPr="008D7129" w:rsidRDefault="009C599C" w:rsidP="009C599C">
            <w:pPr>
              <w:pStyle w:val="Title"/>
              <w:jc w:val="left"/>
              <w:rPr>
                <w:sz w:val="32"/>
                <w:szCs w:val="32"/>
                <w:u w:val="single"/>
              </w:rPr>
            </w:pPr>
          </w:p>
        </w:tc>
        <w:tc>
          <w:tcPr>
            <w:tcW w:w="1170" w:type="dxa"/>
            <w:shd w:val="clear" w:color="auto" w:fill="E0E0E0"/>
          </w:tcPr>
          <w:p w14:paraId="14F8F145" w14:textId="77777777" w:rsidR="009C599C" w:rsidRPr="008D7129" w:rsidRDefault="009C599C" w:rsidP="009C599C">
            <w:pPr>
              <w:pStyle w:val="Title"/>
              <w:jc w:val="left"/>
              <w:rPr>
                <w:sz w:val="32"/>
                <w:szCs w:val="32"/>
                <w:u w:val="single"/>
              </w:rPr>
            </w:pPr>
          </w:p>
        </w:tc>
        <w:tc>
          <w:tcPr>
            <w:tcW w:w="1170" w:type="dxa"/>
            <w:shd w:val="clear" w:color="auto" w:fill="E0E0E0"/>
          </w:tcPr>
          <w:p w14:paraId="2D4CA747" w14:textId="77777777" w:rsidR="009C599C" w:rsidRPr="008D7129" w:rsidRDefault="009C599C" w:rsidP="009C599C">
            <w:pPr>
              <w:pStyle w:val="Title"/>
              <w:jc w:val="left"/>
              <w:rPr>
                <w:sz w:val="32"/>
                <w:szCs w:val="32"/>
                <w:u w:val="single"/>
              </w:rPr>
            </w:pPr>
          </w:p>
        </w:tc>
        <w:tc>
          <w:tcPr>
            <w:tcW w:w="1170" w:type="dxa"/>
            <w:shd w:val="clear" w:color="auto" w:fill="E0E0E0"/>
          </w:tcPr>
          <w:p w14:paraId="70BA2602" w14:textId="77777777" w:rsidR="009C599C" w:rsidRPr="008D7129" w:rsidRDefault="009C599C" w:rsidP="009C599C">
            <w:pPr>
              <w:pStyle w:val="Title"/>
              <w:jc w:val="left"/>
              <w:rPr>
                <w:sz w:val="32"/>
                <w:szCs w:val="32"/>
                <w:u w:val="single"/>
              </w:rPr>
            </w:pPr>
          </w:p>
        </w:tc>
      </w:tr>
    </w:tbl>
    <w:bookmarkEnd w:id="0"/>
    <w:p w14:paraId="75FCBE01" w14:textId="76E7EB8B" w:rsidR="00AA0FEB" w:rsidRPr="00AA0FEB" w:rsidRDefault="00AA0FEB">
      <w:pPr>
        <w:rPr>
          <w:rFonts w:asciiTheme="minorHAnsi" w:hAnsiTheme="minorHAnsi" w:cstheme="minorHAnsi"/>
          <w:sz w:val="16"/>
          <w:szCs w:val="16"/>
        </w:rPr>
      </w:pPr>
      <w:r w:rsidRPr="00AA0FEB">
        <w:rPr>
          <w:rFonts w:asciiTheme="minorHAnsi" w:hAnsiTheme="minorHAnsi" w:cstheme="minorHAnsi"/>
          <w:sz w:val="28"/>
          <w:szCs w:val="28"/>
        </w:rPr>
        <w:t>Notes:</w:t>
      </w:r>
    </w:p>
    <w:p w14:paraId="5C481642" w14:textId="77777777" w:rsidR="00AA0FEB" w:rsidRDefault="00AA0FEB" w:rsidP="00D93B12">
      <w:pPr>
        <w:tabs>
          <w:tab w:val="left" w:pos="2235"/>
        </w:tabs>
        <w:rPr>
          <w:sz w:val="16"/>
          <w:szCs w:val="16"/>
        </w:rPr>
      </w:pPr>
    </w:p>
    <w:p w14:paraId="65D54FC7" w14:textId="77777777" w:rsidR="00E3424C" w:rsidRDefault="00E3424C" w:rsidP="004165ED"/>
    <w:sectPr w:rsidR="00E3424C" w:rsidSect="00E50612">
      <w:type w:val="continuous"/>
      <w:pgSz w:w="15840" w:h="12240" w:orient="landscape"/>
      <w:pgMar w:top="1350" w:right="1008" w:bottom="864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AD5212" w14:textId="77777777" w:rsidR="007B10A3" w:rsidRDefault="007B10A3">
      <w:r>
        <w:separator/>
      </w:r>
    </w:p>
  </w:endnote>
  <w:endnote w:type="continuationSeparator" w:id="0">
    <w:p w14:paraId="4DCE20D7" w14:textId="77777777" w:rsidR="007B10A3" w:rsidRDefault="007B1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F03E3" w14:textId="77777777" w:rsidR="00D21D87" w:rsidRDefault="00D21D87" w:rsidP="00F4361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EC502CB" w14:textId="77777777" w:rsidR="00D21D87" w:rsidRDefault="00D21D87" w:rsidP="00F4361E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8316F" w14:textId="77777777" w:rsidR="00D21D87" w:rsidRDefault="00D21D87" w:rsidP="00B06B38">
    <w:pPr>
      <w:pStyle w:val="Footer"/>
      <w:framePr w:wrap="around" w:vAnchor="text" w:hAnchor="page" w:x="10306" w:y="15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C1982">
      <w:rPr>
        <w:rStyle w:val="PageNumber"/>
        <w:noProof/>
      </w:rPr>
      <w:t>1</w:t>
    </w:r>
    <w:r>
      <w:rPr>
        <w:rStyle w:val="PageNumber"/>
      </w:rPr>
      <w:fldChar w:fldCharType="end"/>
    </w:r>
  </w:p>
  <w:p w14:paraId="289D5AA0" w14:textId="066488F6" w:rsidR="00F7581B" w:rsidRPr="00C17F74" w:rsidRDefault="00687441" w:rsidP="00C17F74">
    <w:pPr>
      <w:pStyle w:val="Footer"/>
      <w:tabs>
        <w:tab w:val="left" w:pos="12060"/>
      </w:tabs>
      <w:ind w:right="54"/>
      <w:rPr>
        <w:rFonts w:asciiTheme="minorHAnsi" w:hAnsiTheme="minorHAnsi"/>
        <w:i/>
        <w:sz w:val="22"/>
        <w:szCs w:val="22"/>
      </w:rPr>
    </w:pPr>
    <w:r w:rsidRPr="00687441">
      <w:rPr>
        <w:rFonts w:ascii="Calibri" w:hAnsi="Calibri"/>
        <w:i/>
        <w:sz w:val="22"/>
        <w:szCs w:val="22"/>
      </w:rPr>
      <w:t xml:space="preserve">Copyright </w:t>
    </w:r>
    <w:r w:rsidR="00B06B38">
      <w:rPr>
        <w:rFonts w:ascii="Calibri" w:hAnsi="Calibri"/>
        <w:i/>
        <w:sz w:val="22"/>
        <w:szCs w:val="22"/>
      </w:rPr>
      <w:t>2022</w:t>
    </w:r>
    <w:r w:rsidRPr="00687441">
      <w:rPr>
        <w:rFonts w:ascii="Calibri" w:hAnsi="Calibri"/>
        <w:i/>
        <w:sz w:val="22"/>
        <w:szCs w:val="22"/>
      </w:rPr>
      <w:t xml:space="preserve"> South Carolina’s Coalition for Mathematics &amp; Science at</w:t>
    </w:r>
    <w:r w:rsidR="00B06B38">
      <w:rPr>
        <w:rFonts w:ascii="Calibri" w:hAnsi="Calibri"/>
        <w:i/>
        <w:sz w:val="22"/>
        <w:szCs w:val="22"/>
      </w:rPr>
      <w:t xml:space="preserve"> </w:t>
    </w:r>
    <w:r w:rsidRPr="00687441">
      <w:rPr>
        <w:rFonts w:ascii="Calibri" w:hAnsi="Calibri"/>
        <w:i/>
        <w:sz w:val="22"/>
        <w:szCs w:val="22"/>
      </w:rPr>
      <w:t>Clemson University</w:t>
    </w:r>
    <w:r w:rsidR="00C17F74">
      <w:rPr>
        <w:rFonts w:asciiTheme="minorHAnsi" w:hAnsiTheme="minorHAnsi"/>
        <w:i/>
        <w:sz w:val="22"/>
        <w:szCs w:val="22"/>
      </w:rPr>
      <w:tab/>
    </w:r>
    <w:hyperlink r:id="rId1" w:history="1">
      <w:r w:rsidR="00C17F74" w:rsidRPr="00BD5590">
        <w:rPr>
          <w:rStyle w:val="Hyperlink"/>
          <w:rFonts w:asciiTheme="minorHAnsi" w:hAnsiTheme="minorHAnsi"/>
          <w:i/>
          <w:sz w:val="22"/>
          <w:szCs w:val="22"/>
        </w:rPr>
        <w:t>www.s2temsc.org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30C64" w14:textId="77777777" w:rsidR="005379BB" w:rsidRDefault="005379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4437D6" w14:textId="77777777" w:rsidR="007B10A3" w:rsidRDefault="007B10A3">
      <w:r>
        <w:separator/>
      </w:r>
    </w:p>
  </w:footnote>
  <w:footnote w:type="continuationSeparator" w:id="0">
    <w:p w14:paraId="3C6D42BF" w14:textId="77777777" w:rsidR="007B10A3" w:rsidRDefault="007B10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1E2B4" w14:textId="77777777" w:rsidR="005379BB" w:rsidRDefault="005379B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60738" w14:textId="7DFA037F" w:rsidR="00EC4127" w:rsidRDefault="00D93B12">
    <w:pPr>
      <w:pStyle w:val="Header"/>
    </w:pPr>
    <w:r>
      <w:rPr>
        <w:rFonts w:ascii="Calibri" w:hAnsi="Calibri"/>
        <w:i/>
        <w:sz w:val="22"/>
        <w:szCs w:val="22"/>
      </w:rPr>
      <w:t xml:space="preserve">SC Science Grade Level IMR </w:t>
    </w:r>
    <w:r w:rsidR="00202F8F">
      <w:rPr>
        <w:rFonts w:ascii="Calibri" w:hAnsi="Calibri"/>
        <w:i/>
        <w:sz w:val="22"/>
        <w:szCs w:val="22"/>
      </w:rPr>
      <w:t xml:space="preserve">Process </w:t>
    </w:r>
    <w:r>
      <w:rPr>
        <w:rFonts w:ascii="Calibri" w:hAnsi="Calibri"/>
        <w:i/>
        <w:sz w:val="22"/>
        <w:szCs w:val="22"/>
      </w:rPr>
      <w:t>Form</w:t>
    </w:r>
    <w:r w:rsidR="005379BB">
      <w:rPr>
        <w:noProof/>
      </w:rPr>
      <w:drawing>
        <wp:anchor distT="0" distB="0" distL="114300" distR="114300" simplePos="0" relativeHeight="251659776" behindDoc="1" locked="0" layoutInCell="1" allowOverlap="1" wp14:anchorId="7B650BEE" wp14:editId="6E879FC5">
          <wp:simplePos x="0" y="0"/>
          <wp:positionH relativeFrom="column">
            <wp:posOffset>3398520</wp:posOffset>
          </wp:positionH>
          <wp:positionV relativeFrom="paragraph">
            <wp:posOffset>-219075</wp:posOffset>
          </wp:positionV>
          <wp:extent cx="2040255" cy="574040"/>
          <wp:effectExtent l="0" t="0" r="0" b="0"/>
          <wp:wrapTight wrapText="bothSides">
            <wp:wrapPolygon edited="0">
              <wp:start x="0" y="0"/>
              <wp:lineTo x="0" y="20788"/>
              <wp:lineTo x="21378" y="20788"/>
              <wp:lineTo x="21378" y="0"/>
              <wp:lineTo x="0" y="0"/>
            </wp:wrapPolygon>
          </wp:wrapTight>
          <wp:docPr id="1" name="Picture 1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0255" cy="574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465BF">
      <w:rPr>
        <w:noProof/>
      </w:rPr>
      <w:drawing>
        <wp:anchor distT="0" distB="0" distL="114300" distR="114300" simplePos="0" relativeHeight="251657728" behindDoc="1" locked="0" layoutInCell="1" allowOverlap="1" wp14:anchorId="487B78AA" wp14:editId="0AEA7A37">
          <wp:simplePos x="0" y="0"/>
          <wp:positionH relativeFrom="column">
            <wp:posOffset>3395345</wp:posOffset>
          </wp:positionH>
          <wp:positionV relativeFrom="paragraph">
            <wp:posOffset>-218440</wp:posOffset>
          </wp:positionV>
          <wp:extent cx="1973580" cy="548640"/>
          <wp:effectExtent l="0" t="0" r="0" b="0"/>
          <wp:wrapTight wrapText="bothSides">
            <wp:wrapPolygon edited="0">
              <wp:start x="0" y="0"/>
              <wp:lineTo x="0" y="21000"/>
              <wp:lineTo x="21475" y="21000"/>
              <wp:lineTo x="21475" y="0"/>
              <wp:lineTo x="0" y="0"/>
            </wp:wrapPolygon>
          </wp:wrapTight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3580" cy="548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/>
        <w:i/>
        <w:sz w:val="22"/>
        <w:szCs w:val="22"/>
      </w:rPr>
      <w:t xml:space="preserve"> – </w:t>
    </w:r>
    <w:r w:rsidR="007C45C9">
      <w:rPr>
        <w:rFonts w:ascii="Calibri" w:hAnsi="Calibri"/>
        <w:i/>
        <w:sz w:val="22"/>
        <w:szCs w:val="22"/>
      </w:rPr>
      <w:t xml:space="preserve">Fifth </w:t>
    </w:r>
    <w:r>
      <w:rPr>
        <w:rFonts w:ascii="Calibri" w:hAnsi="Calibri"/>
        <w:i/>
        <w:sz w:val="22"/>
        <w:szCs w:val="22"/>
      </w:rPr>
      <w:t>Grade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95C7E" w14:textId="77777777" w:rsidR="005379BB" w:rsidRDefault="005379B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FB685F"/>
    <w:multiLevelType w:val="hybridMultilevel"/>
    <w:tmpl w:val="7FD6B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AD078F"/>
    <w:multiLevelType w:val="hybridMultilevel"/>
    <w:tmpl w:val="50D681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B61103"/>
    <w:multiLevelType w:val="hybridMultilevel"/>
    <w:tmpl w:val="CD1E7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C34DBD"/>
    <w:multiLevelType w:val="hybridMultilevel"/>
    <w:tmpl w:val="1F1E2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2F1EE9"/>
    <w:multiLevelType w:val="hybridMultilevel"/>
    <w:tmpl w:val="077C6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A706EA"/>
    <w:multiLevelType w:val="hybridMultilevel"/>
    <w:tmpl w:val="BDB45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B70"/>
    <w:rsid w:val="00011B52"/>
    <w:rsid w:val="000324F3"/>
    <w:rsid w:val="00051B70"/>
    <w:rsid w:val="000545E5"/>
    <w:rsid w:val="0007014A"/>
    <w:rsid w:val="00076EEA"/>
    <w:rsid w:val="00077C7B"/>
    <w:rsid w:val="00077FD8"/>
    <w:rsid w:val="000855D8"/>
    <w:rsid w:val="0008716E"/>
    <w:rsid w:val="000966A7"/>
    <w:rsid w:val="000C34A0"/>
    <w:rsid w:val="000C4C5F"/>
    <w:rsid w:val="000D597D"/>
    <w:rsid w:val="000E01DD"/>
    <w:rsid w:val="000E6AC0"/>
    <w:rsid w:val="000F761D"/>
    <w:rsid w:val="00117B5F"/>
    <w:rsid w:val="00130FCC"/>
    <w:rsid w:val="0014414A"/>
    <w:rsid w:val="00163D88"/>
    <w:rsid w:val="00165308"/>
    <w:rsid w:val="00170376"/>
    <w:rsid w:val="00173F6F"/>
    <w:rsid w:val="001C1982"/>
    <w:rsid w:val="001D6573"/>
    <w:rsid w:val="001F115C"/>
    <w:rsid w:val="001F2B75"/>
    <w:rsid w:val="00202F8F"/>
    <w:rsid w:val="00205B51"/>
    <w:rsid w:val="00222B69"/>
    <w:rsid w:val="00224FAB"/>
    <w:rsid w:val="00243121"/>
    <w:rsid w:val="002B7DC8"/>
    <w:rsid w:val="002D5C1E"/>
    <w:rsid w:val="002F059C"/>
    <w:rsid w:val="003036C5"/>
    <w:rsid w:val="00325402"/>
    <w:rsid w:val="003334DD"/>
    <w:rsid w:val="003D197F"/>
    <w:rsid w:val="003E7845"/>
    <w:rsid w:val="003F0888"/>
    <w:rsid w:val="0040173C"/>
    <w:rsid w:val="00416247"/>
    <w:rsid w:val="004165ED"/>
    <w:rsid w:val="00416F12"/>
    <w:rsid w:val="004179D0"/>
    <w:rsid w:val="00433C34"/>
    <w:rsid w:val="00433DDF"/>
    <w:rsid w:val="004474C6"/>
    <w:rsid w:val="00452F1D"/>
    <w:rsid w:val="0046317B"/>
    <w:rsid w:val="00476076"/>
    <w:rsid w:val="004918F5"/>
    <w:rsid w:val="004B3913"/>
    <w:rsid w:val="005026E6"/>
    <w:rsid w:val="00505F48"/>
    <w:rsid w:val="00507D29"/>
    <w:rsid w:val="005224AD"/>
    <w:rsid w:val="00527614"/>
    <w:rsid w:val="005379BB"/>
    <w:rsid w:val="00560CAA"/>
    <w:rsid w:val="005833D1"/>
    <w:rsid w:val="005A70A7"/>
    <w:rsid w:val="005B1CFD"/>
    <w:rsid w:val="005D6C73"/>
    <w:rsid w:val="00622665"/>
    <w:rsid w:val="006330CE"/>
    <w:rsid w:val="006465BF"/>
    <w:rsid w:val="0066450E"/>
    <w:rsid w:val="00687441"/>
    <w:rsid w:val="00697310"/>
    <w:rsid w:val="006B03B1"/>
    <w:rsid w:val="006B1DB1"/>
    <w:rsid w:val="006D15DB"/>
    <w:rsid w:val="00747582"/>
    <w:rsid w:val="00794434"/>
    <w:rsid w:val="007B10A3"/>
    <w:rsid w:val="007C45C9"/>
    <w:rsid w:val="007F30E6"/>
    <w:rsid w:val="00813827"/>
    <w:rsid w:val="00842DCC"/>
    <w:rsid w:val="008541A3"/>
    <w:rsid w:val="0086335B"/>
    <w:rsid w:val="00874A6F"/>
    <w:rsid w:val="008931CE"/>
    <w:rsid w:val="008C1C2B"/>
    <w:rsid w:val="008C2172"/>
    <w:rsid w:val="008D7129"/>
    <w:rsid w:val="008E516C"/>
    <w:rsid w:val="008E73BC"/>
    <w:rsid w:val="009046A0"/>
    <w:rsid w:val="00905A29"/>
    <w:rsid w:val="00920602"/>
    <w:rsid w:val="00926AFF"/>
    <w:rsid w:val="0093682B"/>
    <w:rsid w:val="00951CEA"/>
    <w:rsid w:val="009906A2"/>
    <w:rsid w:val="00996B82"/>
    <w:rsid w:val="009C0220"/>
    <w:rsid w:val="009C599C"/>
    <w:rsid w:val="009D26FF"/>
    <w:rsid w:val="009E7C8B"/>
    <w:rsid w:val="00A148B8"/>
    <w:rsid w:val="00A46489"/>
    <w:rsid w:val="00A62158"/>
    <w:rsid w:val="00A673C5"/>
    <w:rsid w:val="00AA0FEB"/>
    <w:rsid w:val="00AB2BE6"/>
    <w:rsid w:val="00AB4B4D"/>
    <w:rsid w:val="00AC595C"/>
    <w:rsid w:val="00AF506B"/>
    <w:rsid w:val="00AF75B7"/>
    <w:rsid w:val="00B03FF1"/>
    <w:rsid w:val="00B06B38"/>
    <w:rsid w:val="00B75E02"/>
    <w:rsid w:val="00B96581"/>
    <w:rsid w:val="00BA33AA"/>
    <w:rsid w:val="00BB4723"/>
    <w:rsid w:val="00BF7C69"/>
    <w:rsid w:val="00C17F74"/>
    <w:rsid w:val="00C521F6"/>
    <w:rsid w:val="00C56F86"/>
    <w:rsid w:val="00C8253B"/>
    <w:rsid w:val="00CB16AB"/>
    <w:rsid w:val="00CB57F1"/>
    <w:rsid w:val="00CE4214"/>
    <w:rsid w:val="00CF782C"/>
    <w:rsid w:val="00D029FB"/>
    <w:rsid w:val="00D1368B"/>
    <w:rsid w:val="00D21D87"/>
    <w:rsid w:val="00D421EA"/>
    <w:rsid w:val="00D93B12"/>
    <w:rsid w:val="00DA597C"/>
    <w:rsid w:val="00DC02FC"/>
    <w:rsid w:val="00DF5A44"/>
    <w:rsid w:val="00E3424C"/>
    <w:rsid w:val="00E3559E"/>
    <w:rsid w:val="00E50612"/>
    <w:rsid w:val="00EC181F"/>
    <w:rsid w:val="00EC4127"/>
    <w:rsid w:val="00F03965"/>
    <w:rsid w:val="00F22DEB"/>
    <w:rsid w:val="00F27114"/>
    <w:rsid w:val="00F27F5A"/>
    <w:rsid w:val="00F4361E"/>
    <w:rsid w:val="00F53FD3"/>
    <w:rsid w:val="00F63CCC"/>
    <w:rsid w:val="00F7581B"/>
    <w:rsid w:val="00F77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2526E17"/>
  <w15:chartTrackingRefBased/>
  <w15:docId w15:val="{3619FF22-C64C-4395-AE0A-16242E544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3424C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029FB"/>
    <w:pPr>
      <w:jc w:val="center"/>
    </w:pPr>
    <w:rPr>
      <w:b/>
    </w:rPr>
  </w:style>
  <w:style w:type="table" w:styleId="TableGrid">
    <w:name w:val="Table Grid"/>
    <w:basedOn w:val="TableNormal"/>
    <w:rsid w:val="00D029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2">
    <w:name w:val="Body Text Indent 2"/>
    <w:basedOn w:val="Normal"/>
    <w:link w:val="BodyTextIndent2Char"/>
    <w:rsid w:val="00D029FB"/>
    <w:pPr>
      <w:ind w:left="720"/>
    </w:pPr>
    <w:rPr>
      <w:sz w:val="22"/>
    </w:rPr>
  </w:style>
  <w:style w:type="paragraph" w:styleId="Header">
    <w:name w:val="header"/>
    <w:basedOn w:val="Normal"/>
    <w:rsid w:val="00F7581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7581B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F7581B"/>
    <w:rPr>
      <w:color w:val="0000FF"/>
      <w:u w:val="single"/>
    </w:rPr>
  </w:style>
  <w:style w:type="character" w:styleId="PageNumber">
    <w:name w:val="page number"/>
    <w:basedOn w:val="DefaultParagraphFont"/>
    <w:rsid w:val="00D21D87"/>
  </w:style>
  <w:style w:type="character" w:customStyle="1" w:styleId="TitleChar">
    <w:name w:val="Title Char"/>
    <w:link w:val="Title"/>
    <w:rsid w:val="00C17F74"/>
    <w:rPr>
      <w:b/>
      <w:sz w:val="24"/>
    </w:rPr>
  </w:style>
  <w:style w:type="character" w:customStyle="1" w:styleId="BodyTextIndent2Char">
    <w:name w:val="Body Text Indent 2 Char"/>
    <w:link w:val="BodyTextIndent2"/>
    <w:rsid w:val="00C17F74"/>
    <w:rPr>
      <w:sz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BB472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03FF1"/>
    <w:pPr>
      <w:ind w:left="720"/>
      <w:contextualSpacing/>
    </w:pPr>
  </w:style>
  <w:style w:type="character" w:styleId="FollowedHyperlink">
    <w:name w:val="FollowedHyperlink"/>
    <w:basedOn w:val="DefaultParagraphFont"/>
    <w:rsid w:val="0008716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.sc.gov/finance/instructional-materials/instructional-materials-and-district-selections/2022-23-instructional-materials-adoption-information/draft-2022-23-list-of-adopted-instructional-materials-for-science-k-8/" TargetMode="External"/><Relationship Id="rId13" Type="http://schemas.openxmlformats.org/officeDocument/2006/relationships/header" Target="header3.xml"/><Relationship Id="rId18" Type="http://schemas.openxmlformats.org/officeDocument/2006/relationships/hyperlink" Target="https://ed.sc.gov/finance/instructional-materials/instructional-materials-and-district-selections/2022-23-instructional-materials-adoption-information/draft-2022-23-ancillary-and-services-list-for-adopted-science-k-8-materials/" TargetMode="External"/><Relationship Id="rId3" Type="http://schemas.openxmlformats.org/officeDocument/2006/relationships/settings" Target="settings.xml"/><Relationship Id="rId21" Type="http://schemas.openxmlformats.org/officeDocument/2006/relationships/customXml" Target="../customXml/item1.xml"/><Relationship Id="rId7" Type="http://schemas.openxmlformats.org/officeDocument/2006/relationships/hyperlink" Target="https://ed.sc.gov/instruction/standards-learning/science/standards/south-carolina-college-and-career-ready-science-standards-2021-approved/" TargetMode="External"/><Relationship Id="rId12" Type="http://schemas.openxmlformats.org/officeDocument/2006/relationships/footer" Target="footer2.xml"/><Relationship Id="rId17" Type="http://schemas.openxmlformats.org/officeDocument/2006/relationships/hyperlink" Target="https://ed.sc.gov/finance/instructional-materials/instructional-materials-and-district-selections/2022-23-instructional-materials-adoption-information/draft-2022-23-list-of-adopted-supplemental-instructional-materials-for-science-k-8/" TargetMode="External"/><Relationship Id="rId2" Type="http://schemas.openxmlformats.org/officeDocument/2006/relationships/styles" Target="styles.xml"/><Relationship Id="rId16" Type="http://schemas.openxmlformats.org/officeDocument/2006/relationships/hyperlink" Target="https://ed.sc.gov/finance/instructional-materials/instructional-materials-and-district-selections/2022-23-instructional-materials-adoption-information/draft-2022-23-list-of-adopted-instructional-materials-for-science-k-8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s://ed.sc.gov/finance/instructional-materials/instructional-materials-and-district-selections/2022-23-instructional-materials-adoption-information/" TargetMode="External"/><Relationship Id="rId23" Type="http://schemas.openxmlformats.org/officeDocument/2006/relationships/customXml" Target="../customXml/item3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customXml" Target="../customXml/item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2temsc.or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F2E6792BECBA4DADA14CA521DD58DD" ma:contentTypeVersion="10" ma:contentTypeDescription="Create a new document." ma:contentTypeScope="" ma:versionID="116d442f566d0275ede86f2ff4f32352">
  <xsd:schema xmlns:xsd="http://www.w3.org/2001/XMLSchema" xmlns:xs="http://www.w3.org/2001/XMLSchema" xmlns:p="http://schemas.microsoft.com/office/2006/metadata/properties" xmlns:ns2="3ce406dd-eb3d-4074-8cec-79103078fc47" targetNamespace="http://schemas.microsoft.com/office/2006/metadata/properties" ma:root="true" ma:fieldsID="d04e30dfd0f0fb77d6a76a3caa23baa1" ns2:_="">
    <xsd:import namespace="3ce406dd-eb3d-4074-8cec-79103078fc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e406dd-eb3d-4074-8cec-79103078fc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3ce406dd-eb3d-4074-8cec-79103078fc47" xsi:nil="true"/>
  </documentManagement>
</p:properties>
</file>

<file path=customXml/itemProps1.xml><?xml version="1.0" encoding="utf-8"?>
<ds:datastoreItem xmlns:ds="http://schemas.openxmlformats.org/officeDocument/2006/customXml" ds:itemID="{19FFD105-21AB-45F5-A77D-7EA0B171A898}"/>
</file>

<file path=customXml/itemProps2.xml><?xml version="1.0" encoding="utf-8"?>
<ds:datastoreItem xmlns:ds="http://schemas.openxmlformats.org/officeDocument/2006/customXml" ds:itemID="{94272251-79DE-4712-9F25-3B9CC15D2D07}"/>
</file>

<file path=customXml/itemProps3.xml><?xml version="1.0" encoding="utf-8"?>
<ds:datastoreItem xmlns:ds="http://schemas.openxmlformats.org/officeDocument/2006/customXml" ds:itemID="{B250EB8A-1AEF-4CC4-8A11-7DCC75FA1C3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3004</TotalTime>
  <Pages>5</Pages>
  <Words>1119</Words>
  <Characters>6381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Kindergarten Elementary Science Materials Evaluation Form</vt:lpstr>
    </vt:vector>
  </TitlesOfParts>
  <Company> </Company>
  <LinksUpToDate>false</LinksUpToDate>
  <CharactersWithSpaces>7486</CharactersWithSpaces>
  <SharedDoc>false</SharedDoc>
  <HLinks>
    <vt:vector size="6" baseType="variant">
      <vt:variant>
        <vt:i4>2424933</vt:i4>
      </vt:variant>
      <vt:variant>
        <vt:i4>5</vt:i4>
      </vt:variant>
      <vt:variant>
        <vt:i4>0</vt:i4>
      </vt:variant>
      <vt:variant>
        <vt:i4>5</vt:i4>
      </vt:variant>
      <vt:variant>
        <vt:lpwstr>http://www.myscmsu.org/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Kindergarten Elementary Science Materials Evaluation Form</dc:title>
  <dc:subject/>
  <dc:creator>Amy Threatt</dc:creator>
  <cp:keywords/>
  <dc:description/>
  <cp:lastModifiedBy>Amy Threatt</cp:lastModifiedBy>
  <cp:revision>43</cp:revision>
  <cp:lastPrinted>2022-01-25T18:40:00Z</cp:lastPrinted>
  <dcterms:created xsi:type="dcterms:W3CDTF">2022-01-25T19:59:00Z</dcterms:created>
  <dcterms:modified xsi:type="dcterms:W3CDTF">2022-02-15T19:53:00Z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28318900</vt:r8>
  </property>
  <property fmtid="{D5CDD505-2E9C-101B-9397-08002B2CF9AE}" pid="3" name="ContentTypeId">
    <vt:lpwstr>0x01010017F2E6792BECBA4DADA14CA521DD58DD</vt:lpwstr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ComplianceAssetId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</Properties>
</file>